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5907" w14:textId="77777777" w:rsidR="00BB360C" w:rsidRDefault="00E62EC2">
      <w:pPr>
        <w:ind w:right="-969"/>
        <w:jc w:val="center"/>
        <w:rPr>
          <w:rFonts w:ascii="Gill Sans" w:eastAsia="Gill Sans" w:hAnsi="Gill Sans" w:cs="Gill Sans"/>
          <w:color w:val="17365D"/>
          <w:sz w:val="52"/>
          <w:szCs w:val="52"/>
        </w:rPr>
      </w:pPr>
      <w:r>
        <w:rPr>
          <w:noProof/>
        </w:rPr>
        <w:drawing>
          <wp:anchor distT="0" distB="0" distL="114300" distR="114300" simplePos="0" relativeHeight="251658240" behindDoc="0" locked="0" layoutInCell="1" hidden="0" allowOverlap="1" wp14:anchorId="799EF68A" wp14:editId="6264FDF2">
            <wp:simplePos x="0" y="0"/>
            <wp:positionH relativeFrom="column">
              <wp:posOffset>3033798</wp:posOffset>
            </wp:positionH>
            <wp:positionV relativeFrom="paragraph">
              <wp:posOffset>696595</wp:posOffset>
            </wp:positionV>
            <wp:extent cx="4465320" cy="1881505"/>
            <wp:effectExtent l="0" t="0" r="0" b="0"/>
            <wp:wrapSquare wrapText="bothSides" distT="0" distB="0" distL="114300" distR="114300"/>
            <wp:docPr id="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465320" cy="1881505"/>
                    </a:xfrm>
                    <a:prstGeom prst="rect">
                      <a:avLst/>
                    </a:prstGeom>
                    <a:ln/>
                  </pic:spPr>
                </pic:pic>
              </a:graphicData>
            </a:graphic>
          </wp:anchor>
        </w:drawing>
      </w:r>
    </w:p>
    <w:p w14:paraId="5EA518FD" w14:textId="77777777" w:rsidR="00BB360C" w:rsidRDefault="00BB360C">
      <w:pPr>
        <w:ind w:right="-969"/>
        <w:jc w:val="center"/>
        <w:rPr>
          <w:rFonts w:ascii="Gill Sans" w:eastAsia="Gill Sans" w:hAnsi="Gill Sans" w:cs="Gill Sans"/>
          <w:color w:val="17365D"/>
          <w:sz w:val="52"/>
          <w:szCs w:val="52"/>
        </w:rPr>
      </w:pPr>
      <w:bookmarkStart w:id="0" w:name="_heading=h.gjdgxs" w:colFirst="0" w:colLast="0"/>
      <w:bookmarkEnd w:id="0"/>
    </w:p>
    <w:p w14:paraId="7EBC8BA1" w14:textId="77777777" w:rsidR="00BB360C" w:rsidRDefault="00BB360C">
      <w:pPr>
        <w:jc w:val="center"/>
        <w:rPr>
          <w:rFonts w:ascii="Gill Sans" w:eastAsia="Gill Sans" w:hAnsi="Gill Sans" w:cs="Gill Sans"/>
          <w:color w:val="17365D"/>
          <w:sz w:val="96"/>
          <w:szCs w:val="96"/>
        </w:rPr>
      </w:pPr>
    </w:p>
    <w:p w14:paraId="2245AB02" w14:textId="77777777" w:rsidR="00BB360C" w:rsidRDefault="00BB360C">
      <w:pPr>
        <w:jc w:val="center"/>
        <w:rPr>
          <w:rFonts w:ascii="Gill Sans" w:eastAsia="Gill Sans" w:hAnsi="Gill Sans" w:cs="Gill Sans"/>
          <w:color w:val="17365D"/>
          <w:sz w:val="96"/>
          <w:szCs w:val="96"/>
        </w:rPr>
      </w:pPr>
    </w:p>
    <w:p w14:paraId="65BE2798" w14:textId="5282490A" w:rsidR="00BB360C" w:rsidRDefault="00E62EC2">
      <w:pPr>
        <w:jc w:val="center"/>
        <w:rPr>
          <w:rFonts w:ascii="Gill Sans" w:eastAsia="Gill Sans" w:hAnsi="Gill Sans" w:cs="Gill Sans"/>
          <w:color w:val="17365D"/>
          <w:sz w:val="96"/>
          <w:szCs w:val="96"/>
        </w:rPr>
      </w:pPr>
      <w:r>
        <w:rPr>
          <w:rFonts w:ascii="Gill Sans" w:eastAsia="Gill Sans" w:hAnsi="Gill Sans" w:cs="Gill Sans"/>
          <w:b/>
          <w:color w:val="17365D"/>
          <w:sz w:val="96"/>
          <w:szCs w:val="96"/>
        </w:rPr>
        <w:t>202</w:t>
      </w:r>
      <w:r w:rsidR="00CF6898">
        <w:rPr>
          <w:rFonts w:ascii="Gill Sans" w:eastAsia="Gill Sans" w:hAnsi="Gill Sans" w:cs="Gill Sans"/>
          <w:b/>
          <w:color w:val="17365D"/>
          <w:sz w:val="96"/>
          <w:szCs w:val="96"/>
        </w:rPr>
        <w:t>4</w:t>
      </w:r>
      <w:r>
        <w:rPr>
          <w:rFonts w:ascii="Gill Sans" w:eastAsia="Gill Sans" w:hAnsi="Gill Sans" w:cs="Gill Sans"/>
          <w:b/>
          <w:color w:val="17365D"/>
          <w:sz w:val="96"/>
          <w:szCs w:val="96"/>
        </w:rPr>
        <w:t xml:space="preserve"> Annual Improvement Plan</w:t>
      </w:r>
      <w:r>
        <w:rPr>
          <w:rFonts w:ascii="Gill Sans" w:eastAsia="Gill Sans" w:hAnsi="Gill Sans" w:cs="Gill Sans"/>
          <w:b/>
          <w:color w:val="17365D"/>
          <w:sz w:val="52"/>
          <w:szCs w:val="52"/>
        </w:rPr>
        <w:t xml:space="preserve"> </w:t>
      </w:r>
      <w:r>
        <w:rPr>
          <w:rFonts w:ascii="Gill Sans" w:eastAsia="Gill Sans" w:hAnsi="Gill Sans" w:cs="Gill Sans"/>
          <w:b/>
          <w:color w:val="17365D"/>
          <w:sz w:val="52"/>
          <w:szCs w:val="52"/>
        </w:rPr>
        <w:br/>
      </w:r>
      <w:r>
        <w:rPr>
          <w:rFonts w:ascii="Gill Sans" w:eastAsia="Gill Sans" w:hAnsi="Gill Sans" w:cs="Gill Sans"/>
          <w:b/>
          <w:color w:val="17365D"/>
          <w:sz w:val="96"/>
          <w:szCs w:val="96"/>
        </w:rPr>
        <w:t>MOE - 3599</w:t>
      </w:r>
    </w:p>
    <w:p w14:paraId="4B01D114" w14:textId="77777777" w:rsidR="00BB360C" w:rsidRDefault="00BB360C">
      <w:pPr>
        <w:rPr>
          <w:rFonts w:ascii="Gill Sans" w:eastAsia="Gill Sans" w:hAnsi="Gill Sans" w:cs="Gill Sans"/>
          <w:color w:val="17365D"/>
          <w:sz w:val="12"/>
          <w:szCs w:val="12"/>
          <w:u w:val="single"/>
        </w:rPr>
      </w:pPr>
    </w:p>
    <w:p w14:paraId="1FBEC475" w14:textId="464EC374" w:rsidR="00BB360C" w:rsidRDefault="00E62EC2">
      <w:pPr>
        <w:rPr>
          <w:rFonts w:ascii="Gill Sans" w:eastAsia="Gill Sans" w:hAnsi="Gill Sans" w:cs="Gill Sans"/>
          <w:color w:val="17365D"/>
          <w:sz w:val="36"/>
          <w:szCs w:val="36"/>
        </w:rPr>
      </w:pPr>
      <w:r>
        <w:rPr>
          <w:rFonts w:ascii="Gill Sans" w:eastAsia="Gill Sans" w:hAnsi="Gill Sans" w:cs="Gill Sans"/>
          <w:b/>
          <w:color w:val="17365D"/>
          <w:sz w:val="36"/>
          <w:szCs w:val="36"/>
          <w:u w:val="single"/>
        </w:rPr>
        <w:t>Chairperson:</w:t>
      </w:r>
      <w:r>
        <w:rPr>
          <w:rFonts w:ascii="Gill Sans" w:eastAsia="Gill Sans" w:hAnsi="Gill Sans" w:cs="Gill Sans"/>
          <w:b/>
          <w:color w:val="17365D"/>
          <w:sz w:val="36"/>
          <w:szCs w:val="36"/>
        </w:rPr>
        <w:t xml:space="preserve"> </w:t>
      </w:r>
      <w:r>
        <w:rPr>
          <w:rFonts w:ascii="Gill Sans" w:eastAsia="Gill Sans" w:hAnsi="Gill Sans" w:cs="Gill Sans"/>
          <w:b/>
          <w:color w:val="17365D"/>
          <w:sz w:val="36"/>
          <w:szCs w:val="36"/>
        </w:rPr>
        <w:tab/>
      </w:r>
      <w:r w:rsidR="00607C9D">
        <w:rPr>
          <w:rFonts w:ascii="Gill Sans" w:eastAsia="Gill Sans" w:hAnsi="Gill Sans" w:cs="Gill Sans"/>
          <w:b/>
          <w:color w:val="17365D"/>
          <w:sz w:val="36"/>
          <w:szCs w:val="36"/>
        </w:rPr>
        <w:t>Tim Saywell</w:t>
      </w:r>
      <w:r>
        <w:rPr>
          <w:rFonts w:ascii="Gill Sans" w:eastAsia="Gill Sans" w:hAnsi="Gill Sans" w:cs="Gill Sans"/>
          <w:b/>
          <w:color w:val="17365D"/>
          <w:sz w:val="36"/>
          <w:szCs w:val="36"/>
        </w:rPr>
        <w:tab/>
        <w:t xml:space="preserve"> </w:t>
      </w:r>
    </w:p>
    <w:p w14:paraId="74838E53" w14:textId="77777777" w:rsidR="00BB360C" w:rsidRDefault="00E62EC2">
      <w:pPr>
        <w:rPr>
          <w:rFonts w:ascii="Gill Sans" w:eastAsia="Gill Sans" w:hAnsi="Gill Sans" w:cs="Gill Sans"/>
          <w:b/>
          <w:i/>
          <w:color w:val="17365D"/>
          <w:sz w:val="44"/>
          <w:szCs w:val="44"/>
        </w:rPr>
      </w:pPr>
      <w:r>
        <w:rPr>
          <w:rFonts w:ascii="Gill Sans" w:eastAsia="Gill Sans" w:hAnsi="Gill Sans" w:cs="Gill Sans"/>
          <w:b/>
          <w:color w:val="17365D"/>
          <w:sz w:val="36"/>
          <w:szCs w:val="36"/>
          <w:u w:val="single"/>
        </w:rPr>
        <w:t>Principal:</w:t>
      </w:r>
      <w:r>
        <w:rPr>
          <w:rFonts w:ascii="Gill Sans" w:eastAsia="Gill Sans" w:hAnsi="Gill Sans" w:cs="Gill Sans"/>
          <w:b/>
          <w:color w:val="17365D"/>
          <w:sz w:val="36"/>
          <w:szCs w:val="36"/>
        </w:rPr>
        <w:t xml:space="preserve"> </w:t>
      </w:r>
      <w:r>
        <w:rPr>
          <w:rFonts w:ascii="Gill Sans" w:eastAsia="Gill Sans" w:hAnsi="Gill Sans" w:cs="Gill Sans"/>
          <w:b/>
          <w:color w:val="17365D"/>
          <w:sz w:val="36"/>
          <w:szCs w:val="36"/>
        </w:rPr>
        <w:tab/>
      </w:r>
      <w:r>
        <w:rPr>
          <w:rFonts w:ascii="Gill Sans" w:eastAsia="Gill Sans" w:hAnsi="Gill Sans" w:cs="Gill Sans"/>
          <w:b/>
          <w:color w:val="17365D"/>
          <w:sz w:val="36"/>
          <w:szCs w:val="36"/>
        </w:rPr>
        <w:tab/>
        <w:t xml:space="preserve">Mike de Joux   </w:t>
      </w:r>
      <w:r>
        <w:rPr>
          <w:rFonts w:ascii="Gill Sans" w:eastAsia="Gill Sans" w:hAnsi="Gill Sans" w:cs="Gill Sans"/>
          <w:b/>
          <w:color w:val="17365D"/>
          <w:sz w:val="36"/>
          <w:szCs w:val="36"/>
        </w:rPr>
        <w:tab/>
        <w:t xml:space="preserve"> </w:t>
      </w:r>
    </w:p>
    <w:p w14:paraId="75F7ED7A" w14:textId="77777777" w:rsidR="00BB360C" w:rsidRDefault="00BB360C">
      <w:pPr>
        <w:spacing w:after="120" w:line="240" w:lineRule="auto"/>
        <w:ind w:left="709" w:right="774"/>
        <w:jc w:val="center"/>
        <w:rPr>
          <w:rFonts w:ascii="Gill Sans" w:eastAsia="Gill Sans" w:hAnsi="Gill Sans" w:cs="Gill Sans"/>
          <w:b/>
          <w:i/>
          <w:color w:val="17365D"/>
          <w:sz w:val="44"/>
          <w:szCs w:val="44"/>
        </w:rPr>
      </w:pPr>
    </w:p>
    <w:p w14:paraId="435E4DBE" w14:textId="77777777" w:rsidR="00BB360C" w:rsidRDefault="00BB360C">
      <w:pPr>
        <w:spacing w:after="120" w:line="240" w:lineRule="auto"/>
        <w:ind w:left="709" w:right="774"/>
        <w:jc w:val="center"/>
        <w:rPr>
          <w:rFonts w:ascii="Gill Sans" w:eastAsia="Gill Sans" w:hAnsi="Gill Sans" w:cs="Gill Sans"/>
          <w:b/>
          <w:i/>
          <w:color w:val="17365D"/>
          <w:sz w:val="44"/>
          <w:szCs w:val="44"/>
        </w:rPr>
      </w:pPr>
    </w:p>
    <w:p w14:paraId="13D94592" w14:textId="77777777" w:rsidR="00BB360C" w:rsidRDefault="00E62EC2">
      <w:pPr>
        <w:spacing w:after="120" w:line="240" w:lineRule="auto"/>
        <w:ind w:left="709" w:right="774"/>
        <w:jc w:val="center"/>
        <w:rPr>
          <w:rFonts w:ascii="Gill Sans" w:eastAsia="Gill Sans" w:hAnsi="Gill Sans" w:cs="Gill Sans"/>
          <w:color w:val="17365D"/>
          <w:sz w:val="44"/>
          <w:szCs w:val="44"/>
        </w:rPr>
      </w:pPr>
      <w:r>
        <w:rPr>
          <w:rFonts w:ascii="Gill Sans" w:eastAsia="Gill Sans" w:hAnsi="Gill Sans" w:cs="Gill Sans"/>
          <w:b/>
          <w:i/>
          <w:color w:val="17365D"/>
          <w:sz w:val="44"/>
          <w:szCs w:val="44"/>
        </w:rPr>
        <w:lastRenderedPageBreak/>
        <w:t>Woodbury School</w:t>
      </w:r>
    </w:p>
    <w:p w14:paraId="114EB9D3"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Woodbury School is situated 8kms inland from Geraldine, close to the Four Peaks range. We cater for students from Years 1- 6. We operate out of five classrooms, four of which operate as co-operative teaching teams using our recently developed innovative learning environments.</w:t>
      </w:r>
    </w:p>
    <w:p w14:paraId="143B8795" w14:textId="77777777" w:rsidR="00BB360C" w:rsidRDefault="00BB360C">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p>
    <w:p w14:paraId="4ACD0DE2"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 xml:space="preserve">The school is well-resourced with a library and wireless internet throughout the school. There is an excellent range of teaching materials including ICT equipment to help the children find information and express themselves in a variety of ways. </w:t>
      </w:r>
      <w:r>
        <w:rPr>
          <w:noProof/>
        </w:rPr>
        <w:drawing>
          <wp:anchor distT="0" distB="12700" distL="114300" distR="114300" simplePos="0" relativeHeight="251659264" behindDoc="0" locked="0" layoutInCell="1" hidden="0" allowOverlap="1" wp14:anchorId="576F29D2" wp14:editId="5EA42F42">
            <wp:simplePos x="0" y="0"/>
            <wp:positionH relativeFrom="column">
              <wp:posOffset>6651125</wp:posOffset>
            </wp:positionH>
            <wp:positionV relativeFrom="paragraph">
              <wp:posOffset>32439</wp:posOffset>
            </wp:positionV>
            <wp:extent cx="3200400" cy="1797050"/>
            <wp:effectExtent l="0" t="0" r="0" b="0"/>
            <wp:wrapSquare wrapText="bothSides" distT="0" distB="12700" distL="114300" distR="11430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00400" cy="1797050"/>
                    </a:xfrm>
                    <a:prstGeom prst="rect">
                      <a:avLst/>
                    </a:prstGeom>
                    <a:ln/>
                  </pic:spPr>
                </pic:pic>
              </a:graphicData>
            </a:graphic>
          </wp:anchor>
        </w:drawing>
      </w:r>
    </w:p>
    <w:p w14:paraId="379A7E21" w14:textId="77777777" w:rsidR="00BB360C" w:rsidRDefault="00BB360C">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p>
    <w:p w14:paraId="3CE58876"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The school playground is planted with a mixture of old established trees and New Zealand natives and is a safe and engaging place for students to explore, create and socialise. There is a large plantation for creative play, a challenging “low level” ropes course, a heated swimming pool, a bike track, a sandpit, an adventure playground, raised vegetable gardens and large shaded grass areas.</w:t>
      </w:r>
    </w:p>
    <w:p w14:paraId="4CB0F3DA" w14:textId="77777777" w:rsidR="00BB360C" w:rsidRDefault="00BB360C">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p>
    <w:p w14:paraId="3B87DBFF"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The integrated curriculum approach is used in the school and is planned to encourage the children to be responsible for their own learning through inquiry thinking. Extension programmes are implemented for the more able students and there is a strong learning support programme in place for any child requiring assistance.</w:t>
      </w:r>
    </w:p>
    <w:p w14:paraId="660F8B65" w14:textId="77777777" w:rsidR="00BB360C" w:rsidRDefault="00BB360C">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p>
    <w:p w14:paraId="7D637FA6"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 xml:space="preserve">The children’s progress and achievement </w:t>
      </w:r>
      <w:proofErr w:type="gramStart"/>
      <w:r>
        <w:rPr>
          <w:rFonts w:ascii="Gill Sans" w:eastAsia="Gill Sans" w:hAnsi="Gill Sans" w:cs="Gill Sans"/>
          <w:color w:val="17365D"/>
          <w:sz w:val="24"/>
          <w:szCs w:val="24"/>
        </w:rPr>
        <w:t>is</w:t>
      </w:r>
      <w:proofErr w:type="gramEnd"/>
      <w:r>
        <w:rPr>
          <w:rFonts w:ascii="Gill Sans" w:eastAsia="Gill Sans" w:hAnsi="Gill Sans" w:cs="Gill Sans"/>
          <w:color w:val="17365D"/>
          <w:sz w:val="24"/>
          <w:szCs w:val="24"/>
        </w:rPr>
        <w:t xml:space="preserve"> generally of a very good standard. This is demonstrated in the data collected from a variety of assessment strategies including many standardised testing tools.</w:t>
      </w:r>
    </w:p>
    <w:p w14:paraId="6D24FAF6" w14:textId="77777777" w:rsidR="00BB360C" w:rsidRDefault="00BB360C">
      <w:pPr>
        <w:pBdr>
          <w:top w:val="nil"/>
          <w:left w:val="nil"/>
          <w:bottom w:val="nil"/>
          <w:right w:val="nil"/>
          <w:between w:val="nil"/>
        </w:pBdr>
        <w:spacing w:after="0" w:line="240" w:lineRule="auto"/>
        <w:ind w:left="709" w:right="774"/>
        <w:jc w:val="center"/>
        <w:rPr>
          <w:rFonts w:ascii="Gill Sans" w:eastAsia="Gill Sans" w:hAnsi="Gill Sans" w:cs="Gill Sans"/>
          <w:color w:val="17365D"/>
          <w:sz w:val="24"/>
          <w:szCs w:val="24"/>
        </w:rPr>
      </w:pPr>
    </w:p>
    <w:p w14:paraId="3EBCB2B8" w14:textId="77777777" w:rsidR="00BB360C" w:rsidRDefault="00E62EC2">
      <w:pPr>
        <w:pBdr>
          <w:top w:val="nil"/>
          <w:left w:val="nil"/>
          <w:bottom w:val="nil"/>
          <w:right w:val="nil"/>
          <w:between w:val="nil"/>
        </w:pBdr>
        <w:spacing w:after="0" w:line="240" w:lineRule="auto"/>
        <w:ind w:left="709" w:right="774"/>
        <w:rPr>
          <w:rFonts w:ascii="Gill Sans" w:eastAsia="Gill Sans" w:hAnsi="Gill Sans" w:cs="Gill Sans"/>
          <w:color w:val="17365D"/>
          <w:sz w:val="24"/>
          <w:szCs w:val="24"/>
        </w:rPr>
      </w:pPr>
      <w:r>
        <w:rPr>
          <w:rFonts w:ascii="Gill Sans" w:eastAsia="Gill Sans" w:hAnsi="Gill Sans" w:cs="Gill Sans"/>
          <w:color w:val="17365D"/>
          <w:sz w:val="24"/>
          <w:szCs w:val="24"/>
        </w:rPr>
        <w:t>A family atmosphere prevails throughout the school and parents are encouraged to be involved in all class and school activities. Annual events include a Flower and Craft show, Pet show, Triathlon, Matariki, Cross County, Athletics, Ski / Skate trip, Production / Arts Festival and Celebration of Learning at the end of the year. All are well supported by a community that is proud of its’ country character, caring culture and provision of an inclusive and well-balanced education.</w:t>
      </w:r>
      <w:r>
        <w:rPr>
          <w:noProof/>
        </w:rPr>
        <w:drawing>
          <wp:anchor distT="0" distB="7620" distL="114300" distR="123825" simplePos="0" relativeHeight="251660288" behindDoc="0" locked="0" layoutInCell="1" hidden="0" allowOverlap="1" wp14:anchorId="5BB5EC3D" wp14:editId="6D34C443">
            <wp:simplePos x="0" y="0"/>
            <wp:positionH relativeFrom="column">
              <wp:posOffset>366449</wp:posOffset>
            </wp:positionH>
            <wp:positionV relativeFrom="paragraph">
              <wp:posOffset>31831</wp:posOffset>
            </wp:positionV>
            <wp:extent cx="4784725" cy="1775460"/>
            <wp:effectExtent l="0" t="0" r="0" b="0"/>
            <wp:wrapSquare wrapText="bothSides" distT="0" distB="7620" distL="114300" distR="123825"/>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784725" cy="1775460"/>
                    </a:xfrm>
                    <a:prstGeom prst="rect">
                      <a:avLst/>
                    </a:prstGeom>
                    <a:ln/>
                  </pic:spPr>
                </pic:pic>
              </a:graphicData>
            </a:graphic>
          </wp:anchor>
        </w:drawing>
      </w:r>
    </w:p>
    <w:p w14:paraId="6821005A" w14:textId="77777777" w:rsidR="00BB360C" w:rsidRDefault="00BB360C">
      <w:pPr>
        <w:keepLines/>
        <w:widowControl w:val="0"/>
        <w:pBdr>
          <w:top w:val="nil"/>
          <w:left w:val="nil"/>
          <w:bottom w:val="nil"/>
          <w:right w:val="nil"/>
          <w:between w:val="nil"/>
        </w:pBdr>
        <w:spacing w:after="0" w:line="240" w:lineRule="auto"/>
        <w:ind w:left="567" w:right="774"/>
        <w:jc w:val="center"/>
        <w:rPr>
          <w:rFonts w:ascii="Gill Sans" w:eastAsia="Gill Sans" w:hAnsi="Gill Sans" w:cs="Gill Sans"/>
          <w:b/>
          <w:i/>
          <w:color w:val="17365D"/>
          <w:sz w:val="72"/>
          <w:szCs w:val="72"/>
        </w:rPr>
      </w:pPr>
    </w:p>
    <w:p w14:paraId="55176FC9" w14:textId="6B1C1F5F" w:rsidR="00BB360C" w:rsidRDefault="00BB360C">
      <w:pPr>
        <w:keepLines/>
        <w:widowControl w:val="0"/>
        <w:pBdr>
          <w:top w:val="nil"/>
          <w:left w:val="nil"/>
          <w:bottom w:val="nil"/>
          <w:right w:val="nil"/>
          <w:between w:val="nil"/>
        </w:pBdr>
        <w:spacing w:after="0" w:line="240" w:lineRule="auto"/>
        <w:ind w:left="567" w:right="774"/>
        <w:jc w:val="center"/>
        <w:rPr>
          <w:rFonts w:ascii="Gill Sans" w:eastAsia="Gill Sans" w:hAnsi="Gill Sans" w:cs="Gill Sans"/>
          <w:b/>
          <w:i/>
          <w:color w:val="17365D"/>
          <w:sz w:val="72"/>
          <w:szCs w:val="72"/>
        </w:rPr>
      </w:pPr>
    </w:p>
    <w:p w14:paraId="30EC7706" w14:textId="77777777" w:rsidR="005C3A68" w:rsidRDefault="005C3A68">
      <w:pPr>
        <w:keepLines/>
        <w:widowControl w:val="0"/>
        <w:pBdr>
          <w:top w:val="nil"/>
          <w:left w:val="nil"/>
          <w:bottom w:val="nil"/>
          <w:right w:val="nil"/>
          <w:between w:val="nil"/>
        </w:pBdr>
        <w:spacing w:after="0" w:line="240" w:lineRule="auto"/>
        <w:ind w:left="567" w:right="774"/>
        <w:jc w:val="center"/>
        <w:rPr>
          <w:rFonts w:ascii="Gill Sans" w:eastAsia="Gill Sans" w:hAnsi="Gill Sans" w:cs="Gill Sans"/>
          <w:b/>
          <w:i/>
          <w:color w:val="17365D"/>
          <w:sz w:val="72"/>
          <w:szCs w:val="72"/>
        </w:rPr>
      </w:pPr>
    </w:p>
    <w:p w14:paraId="7F284BDB" w14:textId="77777777" w:rsidR="00BB360C" w:rsidRDefault="00E62EC2">
      <w:pPr>
        <w:keepLines/>
        <w:widowControl w:val="0"/>
        <w:pBdr>
          <w:top w:val="nil"/>
          <w:left w:val="nil"/>
          <w:bottom w:val="nil"/>
          <w:right w:val="nil"/>
          <w:between w:val="nil"/>
        </w:pBdr>
        <w:spacing w:after="0" w:line="240" w:lineRule="auto"/>
        <w:ind w:left="567" w:right="774"/>
        <w:jc w:val="center"/>
        <w:rPr>
          <w:rFonts w:ascii="Gill Sans" w:eastAsia="Gill Sans" w:hAnsi="Gill Sans" w:cs="Gill Sans"/>
          <w:color w:val="17365D"/>
          <w:sz w:val="72"/>
          <w:szCs w:val="72"/>
        </w:rPr>
      </w:pPr>
      <w:r>
        <w:rPr>
          <w:rFonts w:ascii="Gill Sans" w:eastAsia="Gill Sans" w:hAnsi="Gill Sans" w:cs="Gill Sans"/>
          <w:b/>
          <w:i/>
          <w:color w:val="17365D"/>
          <w:sz w:val="72"/>
          <w:szCs w:val="72"/>
        </w:rPr>
        <w:lastRenderedPageBreak/>
        <w:t>Vision</w:t>
      </w:r>
    </w:p>
    <w:p w14:paraId="47F30898" w14:textId="77777777" w:rsidR="00BB360C" w:rsidRDefault="00E62EC2">
      <w:pPr>
        <w:ind w:left="567" w:right="774"/>
        <w:jc w:val="center"/>
        <w:rPr>
          <w:rFonts w:ascii="Gill Sans" w:eastAsia="Gill Sans" w:hAnsi="Gill Sans" w:cs="Gill Sans"/>
          <w:color w:val="17365D"/>
          <w:sz w:val="44"/>
          <w:szCs w:val="44"/>
        </w:rPr>
      </w:pPr>
      <w:r>
        <w:rPr>
          <w:rFonts w:ascii="Gill Sans" w:eastAsia="Gill Sans" w:hAnsi="Gill Sans" w:cs="Gill Sans"/>
          <w:b/>
          <w:i/>
          <w:color w:val="17365D"/>
          <w:sz w:val="44"/>
          <w:szCs w:val="44"/>
        </w:rPr>
        <w:t xml:space="preserve">Ko </w:t>
      </w:r>
      <w:proofErr w:type="spellStart"/>
      <w:r>
        <w:rPr>
          <w:rFonts w:ascii="Gill Sans" w:eastAsia="Gill Sans" w:hAnsi="Gill Sans" w:cs="Gill Sans"/>
          <w:b/>
          <w:i/>
          <w:color w:val="17365D"/>
          <w:sz w:val="44"/>
          <w:szCs w:val="44"/>
        </w:rPr>
        <w:t>Tarahaoa</w:t>
      </w:r>
      <w:proofErr w:type="spellEnd"/>
      <w:r>
        <w:rPr>
          <w:rFonts w:ascii="Gill Sans" w:eastAsia="Gill Sans" w:hAnsi="Gill Sans" w:cs="Gill Sans"/>
          <w:b/>
          <w:i/>
          <w:color w:val="17365D"/>
          <w:sz w:val="44"/>
          <w:szCs w:val="44"/>
        </w:rPr>
        <w:t xml:space="preserve"> me </w:t>
      </w:r>
      <w:proofErr w:type="spellStart"/>
      <w:r>
        <w:rPr>
          <w:rFonts w:ascii="Gill Sans" w:eastAsia="Gill Sans" w:hAnsi="Gill Sans" w:cs="Gill Sans"/>
          <w:b/>
          <w:i/>
          <w:color w:val="17365D"/>
          <w:sz w:val="44"/>
          <w:szCs w:val="44"/>
        </w:rPr>
        <w:t>ona</w:t>
      </w:r>
      <w:proofErr w:type="spellEnd"/>
      <w:r>
        <w:rPr>
          <w:rFonts w:ascii="Gill Sans" w:eastAsia="Gill Sans" w:hAnsi="Gill Sans" w:cs="Gill Sans"/>
          <w:b/>
          <w:i/>
          <w:color w:val="17365D"/>
          <w:sz w:val="44"/>
          <w:szCs w:val="44"/>
        </w:rPr>
        <w:t xml:space="preserve"> whanau kia </w:t>
      </w:r>
      <w:proofErr w:type="spellStart"/>
      <w:r>
        <w:rPr>
          <w:rFonts w:ascii="Gill Sans" w:eastAsia="Gill Sans" w:hAnsi="Gill Sans" w:cs="Gill Sans"/>
          <w:b/>
          <w:i/>
          <w:color w:val="17365D"/>
          <w:sz w:val="44"/>
          <w:szCs w:val="44"/>
        </w:rPr>
        <w:t>whakaruruhau</w:t>
      </w:r>
      <w:proofErr w:type="spellEnd"/>
      <w:r>
        <w:rPr>
          <w:rFonts w:ascii="Gill Sans" w:eastAsia="Gill Sans" w:hAnsi="Gill Sans" w:cs="Gill Sans"/>
          <w:b/>
          <w:i/>
          <w:color w:val="17365D"/>
          <w:sz w:val="44"/>
          <w:szCs w:val="44"/>
        </w:rPr>
        <w:t xml:space="preserve"> </w:t>
      </w:r>
      <w:proofErr w:type="spellStart"/>
      <w:r>
        <w:rPr>
          <w:rFonts w:ascii="Gill Sans" w:eastAsia="Gill Sans" w:hAnsi="Gill Sans" w:cs="Gill Sans"/>
          <w:b/>
          <w:i/>
          <w:color w:val="17365D"/>
          <w:sz w:val="44"/>
          <w:szCs w:val="44"/>
        </w:rPr>
        <w:t>nga</w:t>
      </w:r>
      <w:proofErr w:type="spellEnd"/>
      <w:r>
        <w:rPr>
          <w:rFonts w:ascii="Gill Sans" w:eastAsia="Gill Sans" w:hAnsi="Gill Sans" w:cs="Gill Sans"/>
          <w:b/>
          <w:i/>
          <w:color w:val="17365D"/>
          <w:sz w:val="44"/>
          <w:szCs w:val="44"/>
        </w:rPr>
        <w:t xml:space="preserve"> </w:t>
      </w:r>
      <w:proofErr w:type="spellStart"/>
      <w:r>
        <w:rPr>
          <w:rFonts w:ascii="Gill Sans" w:eastAsia="Gill Sans" w:hAnsi="Gill Sans" w:cs="Gill Sans"/>
          <w:b/>
          <w:i/>
          <w:color w:val="17365D"/>
          <w:sz w:val="44"/>
          <w:szCs w:val="44"/>
        </w:rPr>
        <w:t>tapuwae</w:t>
      </w:r>
      <w:proofErr w:type="spellEnd"/>
      <w:r>
        <w:rPr>
          <w:rFonts w:ascii="Gill Sans" w:eastAsia="Gill Sans" w:hAnsi="Gill Sans" w:cs="Gill Sans"/>
          <w:b/>
          <w:i/>
          <w:color w:val="17365D"/>
          <w:sz w:val="44"/>
          <w:szCs w:val="44"/>
        </w:rPr>
        <w:t xml:space="preserve"> ki </w:t>
      </w:r>
      <w:proofErr w:type="spellStart"/>
      <w:r>
        <w:rPr>
          <w:rFonts w:ascii="Gill Sans" w:eastAsia="Gill Sans" w:hAnsi="Gill Sans" w:cs="Gill Sans"/>
          <w:b/>
          <w:i/>
          <w:color w:val="17365D"/>
          <w:sz w:val="44"/>
          <w:szCs w:val="44"/>
        </w:rPr>
        <w:t>te</w:t>
      </w:r>
      <w:proofErr w:type="spellEnd"/>
      <w:r>
        <w:rPr>
          <w:rFonts w:ascii="Gill Sans" w:eastAsia="Gill Sans" w:hAnsi="Gill Sans" w:cs="Gill Sans"/>
          <w:b/>
          <w:i/>
          <w:color w:val="17365D"/>
          <w:sz w:val="44"/>
          <w:szCs w:val="44"/>
        </w:rPr>
        <w:t xml:space="preserve"> </w:t>
      </w:r>
      <w:proofErr w:type="spellStart"/>
      <w:r>
        <w:rPr>
          <w:rFonts w:ascii="Gill Sans" w:eastAsia="Gill Sans" w:hAnsi="Gill Sans" w:cs="Gill Sans"/>
          <w:b/>
          <w:i/>
          <w:color w:val="17365D"/>
          <w:sz w:val="44"/>
          <w:szCs w:val="44"/>
        </w:rPr>
        <w:t>taumata</w:t>
      </w:r>
      <w:proofErr w:type="spellEnd"/>
    </w:p>
    <w:p w14:paraId="519D88C2" w14:textId="77777777" w:rsidR="00BB360C" w:rsidRDefault="00E62EC2">
      <w:pPr>
        <w:ind w:left="567" w:right="774"/>
        <w:jc w:val="center"/>
        <w:rPr>
          <w:rFonts w:ascii="Gill Sans" w:eastAsia="Gill Sans" w:hAnsi="Gill Sans" w:cs="Gill Sans"/>
          <w:color w:val="17365D"/>
          <w:sz w:val="44"/>
          <w:szCs w:val="44"/>
        </w:rPr>
      </w:pPr>
      <w:r>
        <w:rPr>
          <w:rFonts w:ascii="Gill Sans" w:eastAsia="Gill Sans" w:hAnsi="Gill Sans" w:cs="Gill Sans"/>
          <w:i/>
          <w:color w:val="17365D"/>
          <w:sz w:val="44"/>
          <w:szCs w:val="44"/>
        </w:rPr>
        <w:t>“My Footsteps to the Peaks. Every Footstep Counts”</w:t>
      </w:r>
    </w:p>
    <w:p w14:paraId="239456A4" w14:textId="77777777" w:rsidR="00BB360C" w:rsidRDefault="00E62EC2">
      <w:pPr>
        <w:keepLines/>
        <w:widowControl w:val="0"/>
        <w:pBdr>
          <w:top w:val="nil"/>
          <w:left w:val="nil"/>
          <w:bottom w:val="nil"/>
          <w:right w:val="nil"/>
          <w:between w:val="nil"/>
        </w:pBdr>
        <w:spacing w:after="0" w:line="240" w:lineRule="auto"/>
        <w:ind w:left="567" w:right="774"/>
        <w:jc w:val="center"/>
        <w:rPr>
          <w:rFonts w:ascii="Gill Sans" w:eastAsia="Gill Sans" w:hAnsi="Gill Sans" w:cs="Gill Sans"/>
          <w:color w:val="17365D"/>
          <w:sz w:val="72"/>
          <w:szCs w:val="72"/>
        </w:rPr>
      </w:pPr>
      <w:r>
        <w:rPr>
          <w:rFonts w:ascii="Gill Sans" w:eastAsia="Gill Sans" w:hAnsi="Gill Sans" w:cs="Gill Sans"/>
          <w:b/>
          <w:i/>
          <w:color w:val="17365D"/>
          <w:sz w:val="72"/>
          <w:szCs w:val="72"/>
        </w:rPr>
        <w:t>Principles and Values</w:t>
      </w:r>
    </w:p>
    <w:p w14:paraId="0CCC9518" w14:textId="77777777" w:rsidR="00BB360C" w:rsidRDefault="00E62EC2">
      <w:pPr>
        <w:ind w:left="567" w:right="774"/>
        <w:jc w:val="center"/>
        <w:rPr>
          <w:rFonts w:ascii="Gill Sans" w:eastAsia="Gill Sans" w:hAnsi="Gill Sans" w:cs="Gill Sans"/>
          <w:color w:val="17365D"/>
          <w:sz w:val="44"/>
          <w:szCs w:val="44"/>
        </w:rPr>
      </w:pPr>
      <w:r>
        <w:rPr>
          <w:rFonts w:ascii="Gill Sans" w:eastAsia="Gill Sans" w:hAnsi="Gill Sans" w:cs="Gill Sans"/>
          <w:b/>
          <w:i/>
          <w:color w:val="17365D"/>
          <w:sz w:val="44"/>
          <w:szCs w:val="44"/>
        </w:rPr>
        <w:t xml:space="preserve">Woodbury School is an inclusive school where everyone is a </w:t>
      </w:r>
      <w:proofErr w:type="gramStart"/>
      <w:r>
        <w:rPr>
          <w:rFonts w:ascii="Gill Sans" w:eastAsia="Gill Sans" w:hAnsi="Gill Sans" w:cs="Gill Sans"/>
          <w:b/>
          <w:i/>
          <w:color w:val="17365D"/>
          <w:sz w:val="44"/>
          <w:szCs w:val="44"/>
        </w:rPr>
        <w:t>learner</w:t>
      </w:r>
      <w:proofErr w:type="gramEnd"/>
      <w:r>
        <w:rPr>
          <w:rFonts w:ascii="Gill Sans" w:eastAsia="Gill Sans" w:hAnsi="Gill Sans" w:cs="Gill Sans"/>
          <w:b/>
          <w:i/>
          <w:color w:val="17365D"/>
          <w:sz w:val="44"/>
          <w:szCs w:val="44"/>
        </w:rPr>
        <w:t xml:space="preserve"> and our steps aim to encourage life-long learning</w:t>
      </w:r>
    </w:p>
    <w:p w14:paraId="1F806016" w14:textId="77777777" w:rsidR="00BB360C" w:rsidRDefault="00E62EC2">
      <w:pPr>
        <w:spacing w:after="0"/>
        <w:ind w:left="1170" w:right="774" w:hanging="540"/>
        <w:rPr>
          <w:rFonts w:ascii="Gill Sans" w:eastAsia="Gill Sans" w:hAnsi="Gill Sans" w:cs="Gill Sans"/>
          <w:color w:val="17365D"/>
          <w:sz w:val="36"/>
          <w:szCs w:val="36"/>
        </w:rPr>
      </w:pPr>
      <w:r>
        <w:rPr>
          <w:rFonts w:ascii="Gill Sans" w:eastAsia="Gill Sans" w:hAnsi="Gill Sans" w:cs="Gill Sans"/>
          <w:i/>
          <w:color w:val="17365D"/>
          <w:sz w:val="36"/>
          <w:szCs w:val="36"/>
        </w:rPr>
        <w:t>We aim for all learners to:</w:t>
      </w:r>
      <w:r>
        <w:rPr>
          <w:noProof/>
        </w:rPr>
        <w:drawing>
          <wp:anchor distT="0" distB="0" distL="114300" distR="114300" simplePos="0" relativeHeight="251661312" behindDoc="0" locked="0" layoutInCell="1" hidden="0" allowOverlap="1" wp14:anchorId="1C5A31F5" wp14:editId="4B3B41F8">
            <wp:simplePos x="0" y="0"/>
            <wp:positionH relativeFrom="column">
              <wp:posOffset>6320702</wp:posOffset>
            </wp:positionH>
            <wp:positionV relativeFrom="paragraph">
              <wp:posOffset>47807</wp:posOffset>
            </wp:positionV>
            <wp:extent cx="3690409" cy="2616740"/>
            <wp:effectExtent l="0" t="0" r="0" b="0"/>
            <wp:wrapSquare wrapText="bothSides" distT="0" distB="0" distL="114300" distR="11430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90409" cy="2616740"/>
                    </a:xfrm>
                    <a:prstGeom prst="rect">
                      <a:avLst/>
                    </a:prstGeom>
                    <a:ln/>
                  </pic:spPr>
                </pic:pic>
              </a:graphicData>
            </a:graphic>
          </wp:anchor>
        </w:drawing>
      </w:r>
    </w:p>
    <w:p w14:paraId="1AF2DF78" w14:textId="77777777" w:rsidR="00BB360C" w:rsidRDefault="00E62EC2">
      <w:pPr>
        <w:numPr>
          <w:ilvl w:val="1"/>
          <w:numId w:val="5"/>
        </w:numPr>
        <w:pBdr>
          <w:top w:val="nil"/>
          <w:left w:val="nil"/>
          <w:bottom w:val="nil"/>
          <w:right w:val="nil"/>
          <w:between w:val="nil"/>
        </w:pBdr>
        <w:spacing w:after="0" w:line="240" w:lineRule="auto"/>
        <w:ind w:left="1080" w:right="774"/>
        <w:rPr>
          <w:rFonts w:ascii="Gill Sans" w:eastAsia="Gill Sans" w:hAnsi="Gill Sans" w:cs="Gill Sans"/>
          <w:color w:val="17365D"/>
          <w:sz w:val="36"/>
          <w:szCs w:val="36"/>
        </w:rPr>
      </w:pPr>
      <w:r>
        <w:rPr>
          <w:rFonts w:ascii="Gill Sans" w:eastAsia="Gill Sans" w:hAnsi="Gill Sans" w:cs="Gill Sans"/>
          <w:color w:val="17365D"/>
          <w:sz w:val="36"/>
          <w:szCs w:val="36"/>
        </w:rPr>
        <w:t xml:space="preserve">Continually try their best in order to achieve their </w:t>
      </w:r>
      <w:proofErr w:type="gramStart"/>
      <w:r>
        <w:rPr>
          <w:rFonts w:ascii="Gill Sans" w:eastAsia="Gill Sans" w:hAnsi="Gill Sans" w:cs="Gill Sans"/>
          <w:color w:val="17365D"/>
          <w:sz w:val="36"/>
          <w:szCs w:val="36"/>
        </w:rPr>
        <w:t>goals</w:t>
      </w:r>
      <w:proofErr w:type="gramEnd"/>
      <w:r>
        <w:rPr>
          <w:rFonts w:ascii="Gill Sans" w:eastAsia="Gill Sans" w:hAnsi="Gill Sans" w:cs="Gill Sans"/>
          <w:color w:val="17365D"/>
          <w:sz w:val="36"/>
          <w:szCs w:val="36"/>
        </w:rPr>
        <w:t xml:space="preserve"> </w:t>
      </w:r>
    </w:p>
    <w:p w14:paraId="7273D043" w14:textId="77777777" w:rsidR="00BB360C" w:rsidRDefault="00E62EC2">
      <w:pPr>
        <w:pBdr>
          <w:top w:val="nil"/>
          <w:left w:val="nil"/>
          <w:bottom w:val="nil"/>
          <w:right w:val="nil"/>
          <w:between w:val="nil"/>
        </w:pBdr>
        <w:spacing w:after="0" w:line="240" w:lineRule="auto"/>
        <w:ind w:left="1440" w:right="774"/>
        <w:rPr>
          <w:rFonts w:ascii="Gill Sans" w:eastAsia="Gill Sans" w:hAnsi="Gill Sans" w:cs="Gill Sans"/>
          <w:color w:val="17365D"/>
          <w:sz w:val="36"/>
          <w:szCs w:val="36"/>
        </w:rPr>
      </w:pPr>
      <w:r>
        <w:rPr>
          <w:rFonts w:ascii="Gill Sans" w:eastAsia="Gill Sans" w:hAnsi="Gill Sans" w:cs="Gill Sans"/>
          <w:color w:val="17365D"/>
          <w:sz w:val="36"/>
          <w:szCs w:val="36"/>
        </w:rPr>
        <w:t>(Perseverance) (1.1)</w:t>
      </w:r>
    </w:p>
    <w:p w14:paraId="60099A17" w14:textId="77777777" w:rsidR="00BB360C" w:rsidRDefault="00E62EC2">
      <w:pPr>
        <w:numPr>
          <w:ilvl w:val="1"/>
          <w:numId w:val="5"/>
        </w:numPr>
        <w:pBdr>
          <w:top w:val="nil"/>
          <w:left w:val="nil"/>
          <w:bottom w:val="nil"/>
          <w:right w:val="nil"/>
          <w:between w:val="nil"/>
        </w:pBdr>
        <w:spacing w:after="0" w:line="240" w:lineRule="auto"/>
        <w:ind w:left="1080" w:right="774"/>
        <w:rPr>
          <w:rFonts w:ascii="Gill Sans" w:eastAsia="Gill Sans" w:hAnsi="Gill Sans" w:cs="Gill Sans"/>
          <w:color w:val="17365D"/>
          <w:sz w:val="36"/>
          <w:szCs w:val="36"/>
        </w:rPr>
      </w:pPr>
      <w:r>
        <w:rPr>
          <w:rFonts w:ascii="Gill Sans" w:eastAsia="Gill Sans" w:hAnsi="Gill Sans" w:cs="Gill Sans"/>
          <w:color w:val="17365D"/>
          <w:sz w:val="36"/>
          <w:szCs w:val="36"/>
        </w:rPr>
        <w:t>Always think of how our actions can impact or support others (Empathy) (1.2)</w:t>
      </w:r>
    </w:p>
    <w:p w14:paraId="6B695904" w14:textId="77777777" w:rsidR="00BB360C" w:rsidRDefault="00E62EC2">
      <w:pPr>
        <w:numPr>
          <w:ilvl w:val="1"/>
          <w:numId w:val="5"/>
        </w:numPr>
        <w:pBdr>
          <w:top w:val="nil"/>
          <w:left w:val="nil"/>
          <w:bottom w:val="nil"/>
          <w:right w:val="nil"/>
          <w:between w:val="nil"/>
        </w:pBdr>
        <w:spacing w:after="0" w:line="240" w:lineRule="auto"/>
        <w:ind w:left="1080" w:right="774"/>
        <w:rPr>
          <w:rFonts w:ascii="Gill Sans" w:eastAsia="Gill Sans" w:hAnsi="Gill Sans" w:cs="Gill Sans"/>
          <w:color w:val="17365D"/>
          <w:sz w:val="36"/>
          <w:szCs w:val="36"/>
        </w:rPr>
      </w:pPr>
      <w:r>
        <w:rPr>
          <w:rFonts w:ascii="Gill Sans" w:eastAsia="Gill Sans" w:hAnsi="Gill Sans" w:cs="Gill Sans"/>
          <w:color w:val="17365D"/>
          <w:sz w:val="36"/>
          <w:szCs w:val="36"/>
        </w:rPr>
        <w:t xml:space="preserve">Respect others and look after those in our community </w:t>
      </w:r>
    </w:p>
    <w:p w14:paraId="4388E78A" w14:textId="77777777" w:rsidR="00BB360C" w:rsidRDefault="00E62EC2">
      <w:pPr>
        <w:pBdr>
          <w:top w:val="nil"/>
          <w:left w:val="nil"/>
          <w:bottom w:val="nil"/>
          <w:right w:val="nil"/>
          <w:between w:val="nil"/>
        </w:pBdr>
        <w:spacing w:after="0" w:line="240" w:lineRule="auto"/>
        <w:ind w:left="720" w:right="774" w:firstLine="720"/>
        <w:rPr>
          <w:rFonts w:ascii="Gill Sans" w:eastAsia="Gill Sans" w:hAnsi="Gill Sans" w:cs="Gill Sans"/>
          <w:color w:val="17365D"/>
          <w:sz w:val="36"/>
          <w:szCs w:val="36"/>
        </w:rPr>
      </w:pPr>
      <w:r>
        <w:rPr>
          <w:rFonts w:ascii="Gill Sans" w:eastAsia="Gill Sans" w:hAnsi="Gill Sans" w:cs="Gill Sans"/>
          <w:color w:val="17365D"/>
          <w:sz w:val="36"/>
          <w:szCs w:val="36"/>
        </w:rPr>
        <w:t>(Acceptance) (1.3)</w:t>
      </w:r>
    </w:p>
    <w:p w14:paraId="762760FC" w14:textId="77777777" w:rsidR="00BB360C" w:rsidRDefault="00E62EC2">
      <w:pPr>
        <w:numPr>
          <w:ilvl w:val="1"/>
          <w:numId w:val="5"/>
        </w:numPr>
        <w:pBdr>
          <w:top w:val="nil"/>
          <w:left w:val="nil"/>
          <w:bottom w:val="nil"/>
          <w:right w:val="nil"/>
          <w:between w:val="nil"/>
        </w:pBdr>
        <w:spacing w:after="0" w:line="240" w:lineRule="auto"/>
        <w:ind w:left="1080" w:right="774"/>
        <w:rPr>
          <w:rFonts w:ascii="Gill Sans" w:eastAsia="Gill Sans" w:hAnsi="Gill Sans" w:cs="Gill Sans"/>
          <w:color w:val="17365D"/>
          <w:sz w:val="36"/>
          <w:szCs w:val="36"/>
        </w:rPr>
      </w:pPr>
      <w:r>
        <w:rPr>
          <w:rFonts w:ascii="Gill Sans" w:eastAsia="Gill Sans" w:hAnsi="Gill Sans" w:cs="Gill Sans"/>
          <w:color w:val="17365D"/>
          <w:sz w:val="36"/>
          <w:szCs w:val="36"/>
        </w:rPr>
        <w:t xml:space="preserve">Value knowledge, be curious and solve problems </w:t>
      </w:r>
    </w:p>
    <w:p w14:paraId="5FC0AB2A" w14:textId="77777777" w:rsidR="00BB360C" w:rsidRDefault="00E62EC2">
      <w:pPr>
        <w:pBdr>
          <w:top w:val="nil"/>
          <w:left w:val="nil"/>
          <w:bottom w:val="nil"/>
          <w:right w:val="nil"/>
          <w:between w:val="nil"/>
        </w:pBdr>
        <w:spacing w:after="0" w:line="240" w:lineRule="auto"/>
        <w:ind w:left="1080" w:right="774" w:firstLine="360"/>
        <w:rPr>
          <w:rFonts w:ascii="Gill Sans" w:eastAsia="Gill Sans" w:hAnsi="Gill Sans" w:cs="Gill Sans"/>
          <w:b/>
          <w:color w:val="17365D"/>
          <w:sz w:val="24"/>
          <w:szCs w:val="24"/>
        </w:rPr>
      </w:pPr>
      <w:r>
        <w:rPr>
          <w:rFonts w:ascii="Gill Sans" w:eastAsia="Gill Sans" w:hAnsi="Gill Sans" w:cs="Gill Sans"/>
          <w:color w:val="17365D"/>
          <w:sz w:val="36"/>
          <w:szCs w:val="36"/>
        </w:rPr>
        <w:t>(Knowledge) (1.4)</w:t>
      </w:r>
    </w:p>
    <w:p w14:paraId="7D7361C4" w14:textId="1C14E9CB" w:rsidR="00BB360C" w:rsidRDefault="00E62EC2">
      <w:pPr>
        <w:ind w:left="1170" w:right="774" w:hanging="540"/>
        <w:jc w:val="center"/>
        <w:rPr>
          <w:rFonts w:ascii="Gill Sans" w:eastAsia="Gill Sans" w:hAnsi="Gill Sans" w:cs="Gill Sans"/>
          <w:b/>
          <w:i/>
          <w:color w:val="17365D"/>
          <w:sz w:val="24"/>
          <w:szCs w:val="24"/>
        </w:rPr>
      </w:pPr>
      <w:r>
        <w:rPr>
          <w:rFonts w:ascii="Gill Sans" w:eastAsia="Gill Sans" w:hAnsi="Gill Sans" w:cs="Gill Sans"/>
          <w:b/>
          <w:i/>
          <w:color w:val="17365D"/>
          <w:sz w:val="24"/>
          <w:szCs w:val="24"/>
        </w:rPr>
        <w:br/>
        <w:t xml:space="preserve">Children will be aware of and show sensitivity to New Zealand’s cultural heritage and the unique position of </w:t>
      </w:r>
      <w:proofErr w:type="spellStart"/>
      <w:r>
        <w:rPr>
          <w:rFonts w:ascii="Gill Sans" w:eastAsia="Gill Sans" w:hAnsi="Gill Sans" w:cs="Gill Sans"/>
          <w:b/>
          <w:i/>
          <w:color w:val="17365D"/>
          <w:sz w:val="24"/>
          <w:szCs w:val="24"/>
        </w:rPr>
        <w:t>Maori</w:t>
      </w:r>
      <w:proofErr w:type="spellEnd"/>
      <w:r>
        <w:rPr>
          <w:rFonts w:ascii="Gill Sans" w:eastAsia="Gill Sans" w:hAnsi="Gill Sans" w:cs="Gill Sans"/>
          <w:b/>
          <w:i/>
          <w:color w:val="17365D"/>
          <w:sz w:val="24"/>
          <w:szCs w:val="24"/>
        </w:rPr>
        <w:t xml:space="preserve"> culture</w:t>
      </w:r>
    </w:p>
    <w:p w14:paraId="1119ACB9" w14:textId="77777777" w:rsidR="004B5D77" w:rsidRDefault="004B5D77">
      <w:pPr>
        <w:ind w:left="1170" w:right="774" w:hanging="540"/>
        <w:jc w:val="center"/>
        <w:rPr>
          <w:rFonts w:ascii="Gill Sans" w:eastAsia="Gill Sans" w:hAnsi="Gill Sans" w:cs="Gill Sans"/>
          <w:b/>
          <w:i/>
          <w:color w:val="17365D"/>
          <w:sz w:val="24"/>
          <w:szCs w:val="24"/>
        </w:rPr>
      </w:pPr>
    </w:p>
    <w:p w14:paraId="4E7A918A" w14:textId="77777777" w:rsidR="00BB360C" w:rsidRDefault="00BB360C">
      <w:pPr>
        <w:ind w:left="567" w:right="774"/>
        <w:jc w:val="center"/>
        <w:rPr>
          <w:rFonts w:ascii="Gill Sans" w:eastAsia="Gill Sans" w:hAnsi="Gill Sans" w:cs="Gill Sans"/>
          <w:color w:val="17365D"/>
          <w:sz w:val="2"/>
          <w:szCs w:val="2"/>
        </w:rPr>
      </w:pPr>
    </w:p>
    <w:tbl>
      <w:tblPr>
        <w:tblStyle w:val="affffffff4"/>
        <w:tblW w:w="15004"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4"/>
      </w:tblGrid>
      <w:tr w:rsidR="00BB360C" w14:paraId="3D4DE820" w14:textId="77777777">
        <w:trPr>
          <w:trHeight w:val="140"/>
        </w:trPr>
        <w:tc>
          <w:tcPr>
            <w:tcW w:w="15004" w:type="dxa"/>
            <w:shd w:val="clear" w:color="auto" w:fill="D9D9D9"/>
          </w:tcPr>
          <w:p w14:paraId="4F2E465B" w14:textId="77777777" w:rsidR="00BB360C" w:rsidRDefault="00E62EC2">
            <w:pPr>
              <w:spacing w:before="60" w:after="60"/>
              <w:jc w:val="center"/>
              <w:rPr>
                <w:rFonts w:ascii="Gill Sans" w:eastAsia="Gill Sans" w:hAnsi="Gill Sans" w:cs="Gill Sans"/>
                <w:color w:val="17365D"/>
              </w:rPr>
            </w:pPr>
            <w:r>
              <w:rPr>
                <w:rFonts w:ascii="Gill Sans" w:eastAsia="Gill Sans" w:hAnsi="Gill Sans" w:cs="Gill Sans"/>
                <w:b/>
                <w:color w:val="17365D"/>
                <w:sz w:val="28"/>
                <w:szCs w:val="28"/>
              </w:rPr>
              <w:t>M</w:t>
            </w:r>
            <w:r>
              <w:rPr>
                <w:b/>
                <w:color w:val="17365D"/>
                <w:sz w:val="28"/>
                <w:szCs w:val="28"/>
              </w:rPr>
              <w:t>ā</w:t>
            </w:r>
            <w:r>
              <w:rPr>
                <w:rFonts w:ascii="Gill Sans" w:eastAsia="Gill Sans" w:hAnsi="Gill Sans" w:cs="Gill Sans"/>
                <w:b/>
                <w:color w:val="17365D"/>
                <w:sz w:val="28"/>
                <w:szCs w:val="28"/>
              </w:rPr>
              <w:t>ori Dimensions and Cultural Diversity</w:t>
            </w:r>
          </w:p>
        </w:tc>
      </w:tr>
      <w:tr w:rsidR="00BB360C" w14:paraId="27E8A969" w14:textId="77777777">
        <w:trPr>
          <w:trHeight w:val="140"/>
        </w:trPr>
        <w:tc>
          <w:tcPr>
            <w:tcW w:w="15004" w:type="dxa"/>
          </w:tcPr>
          <w:p w14:paraId="70CEF002"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b/>
                <w:color w:val="17365D"/>
                <w:sz w:val="24"/>
                <w:szCs w:val="24"/>
              </w:rPr>
              <w:t>Treaty of Waitangi</w:t>
            </w:r>
            <w:r>
              <w:rPr>
                <w:rFonts w:ascii="Gill Sans" w:eastAsia="Gill Sans" w:hAnsi="Gill Sans" w:cs="Gill Sans"/>
                <w:color w:val="17365D"/>
                <w:sz w:val="24"/>
                <w:szCs w:val="24"/>
              </w:rPr>
              <w:t xml:space="preserve"> – Woodbury School acknowledges the importance of the principles of the Treaty of Waitangi and its bi-cultural significance. Students will have the opportunities to learn about </w:t>
            </w:r>
            <w:proofErr w:type="spellStart"/>
            <w:r>
              <w:rPr>
                <w:rFonts w:ascii="Gill Sans" w:eastAsia="Gill Sans" w:hAnsi="Gill Sans" w:cs="Gill Sans"/>
                <w:color w:val="17365D"/>
                <w:sz w:val="24"/>
                <w:szCs w:val="24"/>
              </w:rPr>
              <w:t>te</w:t>
            </w:r>
            <w:proofErr w:type="spellEnd"/>
            <w:r>
              <w:rPr>
                <w:rFonts w:ascii="Gill Sans" w:eastAsia="Gill Sans" w:hAnsi="Gill Sans" w:cs="Gill Sans"/>
                <w:color w:val="17365D"/>
                <w:sz w:val="24"/>
                <w:szCs w:val="24"/>
              </w:rPr>
              <w:t xml:space="preserve"> reo </w:t>
            </w:r>
            <w:proofErr w:type="spellStart"/>
            <w:r>
              <w:rPr>
                <w:rFonts w:ascii="Gill Sans" w:eastAsia="Gill Sans" w:hAnsi="Gill Sans" w:cs="Gill Sans"/>
                <w:color w:val="17365D"/>
                <w:sz w:val="24"/>
                <w:szCs w:val="24"/>
              </w:rPr>
              <w:t>Maori</w:t>
            </w:r>
            <w:proofErr w:type="spellEnd"/>
            <w:r>
              <w:rPr>
                <w:rFonts w:ascii="Gill Sans" w:eastAsia="Gill Sans" w:hAnsi="Gill Sans" w:cs="Gill Sans"/>
                <w:color w:val="17365D"/>
                <w:sz w:val="24"/>
                <w:szCs w:val="24"/>
              </w:rPr>
              <w:t xml:space="preserve"> me </w:t>
            </w:r>
            <w:proofErr w:type="spellStart"/>
            <w:r>
              <w:rPr>
                <w:rFonts w:ascii="Gill Sans" w:eastAsia="Gill Sans" w:hAnsi="Gill Sans" w:cs="Gill Sans"/>
                <w:color w:val="17365D"/>
                <w:sz w:val="24"/>
                <w:szCs w:val="24"/>
              </w:rPr>
              <w:t>ona</w:t>
            </w:r>
            <w:proofErr w:type="spellEnd"/>
            <w:r>
              <w:rPr>
                <w:rFonts w:ascii="Gill Sans" w:eastAsia="Gill Sans" w:hAnsi="Gill Sans" w:cs="Gill Sans"/>
                <w:color w:val="17365D"/>
                <w:sz w:val="24"/>
                <w:szCs w:val="24"/>
              </w:rPr>
              <w:t xml:space="preserve"> tikanga. </w:t>
            </w:r>
          </w:p>
          <w:p w14:paraId="4DDA7B81" w14:textId="77777777" w:rsidR="00BB360C" w:rsidRDefault="00E62EC2">
            <w:pPr>
              <w:widowControl w:val="0"/>
              <w:ind w:right="-10"/>
              <w:jc w:val="center"/>
              <w:rPr>
                <w:rFonts w:ascii="Gill Sans" w:eastAsia="Gill Sans" w:hAnsi="Gill Sans" w:cs="Gill Sans"/>
                <w:color w:val="17365D"/>
                <w:sz w:val="24"/>
                <w:szCs w:val="24"/>
              </w:rPr>
            </w:pPr>
            <w:r>
              <w:rPr>
                <w:rFonts w:ascii="Gill Sans" w:eastAsia="Gill Sans" w:hAnsi="Gill Sans" w:cs="Gill Sans"/>
                <w:b/>
                <w:color w:val="17365D"/>
                <w:sz w:val="24"/>
                <w:szCs w:val="24"/>
              </w:rPr>
              <w:t>Cultural Diversity</w:t>
            </w:r>
            <w:r>
              <w:rPr>
                <w:rFonts w:ascii="Gill Sans" w:eastAsia="Gill Sans" w:hAnsi="Gill Sans" w:cs="Gill Sans"/>
                <w:color w:val="17365D"/>
                <w:sz w:val="24"/>
                <w:szCs w:val="24"/>
              </w:rPr>
              <w:t xml:space="preserve"> – Cultural diversity is alive in our strategic plan and classroom programmes. The Woodbury School Board of Trustees and the staff are aware of the importance of cultural diversity with the school. A </w:t>
            </w:r>
            <w:proofErr w:type="spellStart"/>
            <w:r>
              <w:rPr>
                <w:rFonts w:ascii="Gill Sans" w:eastAsia="Gill Sans" w:hAnsi="Gill Sans" w:cs="Gill Sans"/>
                <w:color w:val="17365D"/>
                <w:sz w:val="24"/>
                <w:szCs w:val="24"/>
              </w:rPr>
              <w:t>Te</w:t>
            </w:r>
            <w:proofErr w:type="spellEnd"/>
            <w:r>
              <w:rPr>
                <w:rFonts w:ascii="Gill Sans" w:eastAsia="Gill Sans" w:hAnsi="Gill Sans" w:cs="Gill Sans"/>
                <w:color w:val="17365D"/>
                <w:sz w:val="24"/>
                <w:szCs w:val="24"/>
              </w:rPr>
              <w:t xml:space="preserve"> Reo programme is integrated into all classroom programmes, with teachers supported by a staff member with a specific </w:t>
            </w:r>
            <w:proofErr w:type="spellStart"/>
            <w:r>
              <w:rPr>
                <w:rFonts w:ascii="Gill Sans" w:eastAsia="Gill Sans" w:hAnsi="Gill Sans" w:cs="Gill Sans"/>
                <w:color w:val="17365D"/>
                <w:sz w:val="24"/>
                <w:szCs w:val="24"/>
              </w:rPr>
              <w:t>Te</w:t>
            </w:r>
            <w:proofErr w:type="spellEnd"/>
            <w:r>
              <w:rPr>
                <w:rFonts w:ascii="Gill Sans" w:eastAsia="Gill Sans" w:hAnsi="Gill Sans" w:cs="Gill Sans"/>
                <w:color w:val="17365D"/>
                <w:sz w:val="24"/>
                <w:szCs w:val="24"/>
              </w:rPr>
              <w:t xml:space="preserve"> </w:t>
            </w:r>
            <w:proofErr w:type="spellStart"/>
            <w:r>
              <w:rPr>
                <w:rFonts w:ascii="Gill Sans" w:eastAsia="Gill Sans" w:hAnsi="Gill Sans" w:cs="Gill Sans"/>
                <w:color w:val="17365D"/>
                <w:sz w:val="24"/>
                <w:szCs w:val="24"/>
              </w:rPr>
              <w:t>Ao</w:t>
            </w:r>
            <w:proofErr w:type="spellEnd"/>
            <w:r>
              <w:rPr>
                <w:rFonts w:ascii="Gill Sans" w:eastAsia="Gill Sans" w:hAnsi="Gill Sans" w:cs="Gill Sans"/>
                <w:color w:val="17365D"/>
                <w:sz w:val="24"/>
                <w:szCs w:val="24"/>
              </w:rPr>
              <w:t xml:space="preserve"> </w:t>
            </w:r>
            <w:proofErr w:type="spellStart"/>
            <w:r>
              <w:rPr>
                <w:rFonts w:ascii="Gill Sans" w:eastAsia="Gill Sans" w:hAnsi="Gill Sans" w:cs="Gill Sans"/>
                <w:color w:val="17365D"/>
                <w:sz w:val="24"/>
                <w:szCs w:val="24"/>
              </w:rPr>
              <w:t>Maori</w:t>
            </w:r>
            <w:proofErr w:type="spellEnd"/>
            <w:r>
              <w:rPr>
                <w:rFonts w:ascii="Gill Sans" w:eastAsia="Gill Sans" w:hAnsi="Gill Sans" w:cs="Gill Sans"/>
                <w:color w:val="17365D"/>
                <w:sz w:val="24"/>
                <w:szCs w:val="24"/>
              </w:rPr>
              <w:t xml:space="preserve"> responsibility. There is a Kapa Haka group involving any students who show an interest, and the school enters the Aoraki Flava Festival in alternative years.</w:t>
            </w:r>
          </w:p>
          <w:p w14:paraId="51C0EA97" w14:textId="77777777" w:rsidR="00BB360C" w:rsidRDefault="00BB360C">
            <w:pPr>
              <w:widowControl w:val="0"/>
              <w:ind w:right="-10"/>
              <w:jc w:val="center"/>
              <w:rPr>
                <w:rFonts w:ascii="Gill Sans" w:eastAsia="Gill Sans" w:hAnsi="Gill Sans" w:cs="Gill Sans"/>
                <w:color w:val="17365D"/>
                <w:sz w:val="24"/>
                <w:szCs w:val="24"/>
              </w:rPr>
            </w:pPr>
          </w:p>
          <w:p w14:paraId="70F47DD1" w14:textId="77777777" w:rsidR="00BB360C" w:rsidRDefault="00E62EC2">
            <w:pPr>
              <w:widowControl w:val="0"/>
              <w:ind w:right="-10"/>
              <w:jc w:val="center"/>
              <w:rPr>
                <w:rFonts w:ascii="Gill Sans" w:eastAsia="Gill Sans" w:hAnsi="Gill Sans" w:cs="Gill Sans"/>
                <w:color w:val="17365D"/>
                <w:sz w:val="24"/>
                <w:szCs w:val="24"/>
              </w:rPr>
            </w:pPr>
            <w:r>
              <w:rPr>
                <w:rFonts w:ascii="Gill Sans" w:eastAsia="Gill Sans" w:hAnsi="Gill Sans" w:cs="Gill Sans"/>
                <w:color w:val="17365D"/>
                <w:sz w:val="24"/>
                <w:szCs w:val="24"/>
              </w:rPr>
              <w:t xml:space="preserve">If whanau request a higher level of Tikanga or </w:t>
            </w:r>
            <w:proofErr w:type="spellStart"/>
            <w:r>
              <w:rPr>
                <w:rFonts w:ascii="Gill Sans" w:eastAsia="Gill Sans" w:hAnsi="Gill Sans" w:cs="Gill Sans"/>
                <w:color w:val="17365D"/>
                <w:sz w:val="24"/>
                <w:szCs w:val="24"/>
              </w:rPr>
              <w:t>Te</w:t>
            </w:r>
            <w:proofErr w:type="spellEnd"/>
            <w:r>
              <w:rPr>
                <w:rFonts w:ascii="Gill Sans" w:eastAsia="Gill Sans" w:hAnsi="Gill Sans" w:cs="Gill Sans"/>
                <w:color w:val="17365D"/>
                <w:sz w:val="24"/>
                <w:szCs w:val="24"/>
              </w:rPr>
              <w:t xml:space="preserve"> Reo than is evident in Woodbury School’s present </w:t>
            </w:r>
            <w:proofErr w:type="spellStart"/>
            <w:r>
              <w:rPr>
                <w:rFonts w:ascii="Gill Sans" w:eastAsia="Gill Sans" w:hAnsi="Gill Sans" w:cs="Gill Sans"/>
                <w:color w:val="17365D"/>
                <w:sz w:val="24"/>
                <w:szCs w:val="24"/>
              </w:rPr>
              <w:t>Maori</w:t>
            </w:r>
            <w:proofErr w:type="spellEnd"/>
            <w:r>
              <w:rPr>
                <w:rFonts w:ascii="Gill Sans" w:eastAsia="Gill Sans" w:hAnsi="Gill Sans" w:cs="Gill Sans"/>
                <w:color w:val="17365D"/>
                <w:sz w:val="24"/>
                <w:szCs w:val="24"/>
              </w:rPr>
              <w:t xml:space="preserve"> programme, the staff and family will discuss and explore the following options:</w:t>
            </w:r>
          </w:p>
          <w:p w14:paraId="6E8BA865" w14:textId="77777777" w:rsidR="00BB360C" w:rsidRDefault="00E62EC2">
            <w:pPr>
              <w:widowControl w:val="0"/>
              <w:numPr>
                <w:ilvl w:val="0"/>
                <w:numId w:val="7"/>
              </w:numPr>
              <w:pBdr>
                <w:top w:val="nil"/>
                <w:left w:val="nil"/>
                <w:bottom w:val="nil"/>
                <w:right w:val="nil"/>
                <w:between w:val="nil"/>
              </w:pBdr>
              <w:ind w:right="-10"/>
              <w:jc w:val="center"/>
              <w:rPr>
                <w:rFonts w:ascii="Gill Sans" w:eastAsia="Gill Sans" w:hAnsi="Gill Sans" w:cs="Gill Sans"/>
                <w:color w:val="17365D"/>
                <w:sz w:val="24"/>
                <w:szCs w:val="24"/>
              </w:rPr>
            </w:pPr>
            <w:r>
              <w:rPr>
                <w:rFonts w:ascii="Gill Sans" w:eastAsia="Gill Sans" w:hAnsi="Gill Sans" w:cs="Gill Sans"/>
                <w:color w:val="17365D"/>
                <w:sz w:val="24"/>
                <w:szCs w:val="24"/>
              </w:rPr>
              <w:t>Further extend the existing programmes if and as appropriate.</w:t>
            </w:r>
          </w:p>
          <w:p w14:paraId="7EC81310" w14:textId="77777777" w:rsidR="00BB360C" w:rsidRDefault="00E62EC2">
            <w:pPr>
              <w:widowControl w:val="0"/>
              <w:numPr>
                <w:ilvl w:val="0"/>
                <w:numId w:val="7"/>
              </w:numPr>
              <w:pBdr>
                <w:top w:val="nil"/>
                <w:left w:val="nil"/>
                <w:bottom w:val="nil"/>
                <w:right w:val="nil"/>
                <w:between w:val="nil"/>
              </w:pBdr>
              <w:ind w:right="-10"/>
              <w:jc w:val="center"/>
              <w:rPr>
                <w:rFonts w:ascii="Gill Sans" w:eastAsia="Gill Sans" w:hAnsi="Gill Sans" w:cs="Gill Sans"/>
                <w:color w:val="17365D"/>
                <w:sz w:val="24"/>
                <w:szCs w:val="24"/>
              </w:rPr>
            </w:pPr>
            <w:r>
              <w:rPr>
                <w:rFonts w:ascii="Gill Sans" w:eastAsia="Gill Sans" w:hAnsi="Gill Sans" w:cs="Gill Sans"/>
                <w:color w:val="17365D"/>
                <w:sz w:val="24"/>
                <w:szCs w:val="24"/>
              </w:rPr>
              <w:t>Combine with another school for parts of the programme.</w:t>
            </w:r>
          </w:p>
          <w:p w14:paraId="5C904E10" w14:textId="77777777" w:rsidR="00BB360C" w:rsidRDefault="00E62EC2">
            <w:pPr>
              <w:widowControl w:val="0"/>
              <w:numPr>
                <w:ilvl w:val="0"/>
                <w:numId w:val="7"/>
              </w:numPr>
              <w:pBdr>
                <w:top w:val="nil"/>
                <w:left w:val="nil"/>
                <w:bottom w:val="nil"/>
                <w:right w:val="nil"/>
                <w:between w:val="nil"/>
              </w:pBdr>
              <w:ind w:right="-10"/>
              <w:jc w:val="center"/>
              <w:rPr>
                <w:rFonts w:ascii="Gill Sans" w:eastAsia="Gill Sans" w:hAnsi="Gill Sans" w:cs="Gill Sans"/>
                <w:color w:val="17365D"/>
                <w:sz w:val="24"/>
                <w:szCs w:val="24"/>
              </w:rPr>
            </w:pPr>
            <w:r>
              <w:rPr>
                <w:rFonts w:ascii="Gill Sans" w:eastAsia="Gill Sans" w:hAnsi="Gill Sans" w:cs="Gill Sans"/>
                <w:color w:val="17365D"/>
                <w:sz w:val="24"/>
                <w:szCs w:val="24"/>
              </w:rPr>
              <w:t>Dual enrolment with Correspondence School.</w:t>
            </w:r>
          </w:p>
          <w:p w14:paraId="270FA264" w14:textId="77777777" w:rsidR="00BB360C" w:rsidRDefault="00E62EC2">
            <w:pPr>
              <w:widowControl w:val="0"/>
              <w:numPr>
                <w:ilvl w:val="0"/>
                <w:numId w:val="7"/>
              </w:numPr>
              <w:pBdr>
                <w:top w:val="nil"/>
                <w:left w:val="nil"/>
                <w:bottom w:val="nil"/>
                <w:right w:val="nil"/>
                <w:between w:val="nil"/>
              </w:pBdr>
              <w:ind w:right="-10"/>
              <w:jc w:val="center"/>
              <w:rPr>
                <w:rFonts w:ascii="Gill Sans" w:eastAsia="Gill Sans" w:hAnsi="Gill Sans" w:cs="Gill Sans"/>
                <w:color w:val="17365D"/>
                <w:sz w:val="24"/>
                <w:szCs w:val="24"/>
              </w:rPr>
            </w:pPr>
            <w:r>
              <w:rPr>
                <w:rFonts w:ascii="Gill Sans" w:eastAsia="Gill Sans" w:hAnsi="Gill Sans" w:cs="Gill Sans"/>
                <w:color w:val="17365D"/>
                <w:sz w:val="24"/>
                <w:szCs w:val="24"/>
              </w:rPr>
              <w:t xml:space="preserve">Provide in-school support and resources to further help the inclusion of </w:t>
            </w:r>
            <w:proofErr w:type="spellStart"/>
            <w:r>
              <w:rPr>
                <w:rFonts w:ascii="Gill Sans" w:eastAsia="Gill Sans" w:hAnsi="Gill Sans" w:cs="Gill Sans"/>
                <w:color w:val="17365D"/>
                <w:sz w:val="24"/>
                <w:szCs w:val="24"/>
              </w:rPr>
              <w:t>Te</w:t>
            </w:r>
            <w:proofErr w:type="spellEnd"/>
            <w:r>
              <w:rPr>
                <w:rFonts w:ascii="Gill Sans" w:eastAsia="Gill Sans" w:hAnsi="Gill Sans" w:cs="Gill Sans"/>
                <w:color w:val="17365D"/>
                <w:sz w:val="24"/>
                <w:szCs w:val="24"/>
              </w:rPr>
              <w:t xml:space="preserve"> Reo and Tikanga</w:t>
            </w:r>
          </w:p>
          <w:p w14:paraId="1DD5A35B" w14:textId="77777777" w:rsidR="00BB360C" w:rsidRDefault="00BB360C">
            <w:pPr>
              <w:jc w:val="center"/>
              <w:rPr>
                <w:rFonts w:ascii="Gill Sans" w:eastAsia="Gill Sans" w:hAnsi="Gill Sans" w:cs="Gill Sans"/>
                <w:color w:val="17365D"/>
              </w:rPr>
            </w:pPr>
          </w:p>
        </w:tc>
      </w:tr>
      <w:tr w:rsidR="00BB360C" w14:paraId="6072B1C4" w14:textId="77777777">
        <w:trPr>
          <w:trHeight w:val="360"/>
        </w:trPr>
        <w:tc>
          <w:tcPr>
            <w:tcW w:w="15004" w:type="dxa"/>
            <w:shd w:val="clear" w:color="auto" w:fill="D9D9D9"/>
          </w:tcPr>
          <w:p w14:paraId="23B7E256" w14:textId="77777777" w:rsidR="00BB360C" w:rsidRDefault="00E62EC2">
            <w:pPr>
              <w:spacing w:before="60" w:after="60"/>
              <w:jc w:val="center"/>
              <w:rPr>
                <w:rFonts w:ascii="Gill Sans" w:eastAsia="Gill Sans" w:hAnsi="Gill Sans" w:cs="Gill Sans"/>
                <w:color w:val="17365D"/>
              </w:rPr>
            </w:pPr>
            <w:r>
              <w:rPr>
                <w:rFonts w:ascii="Gill Sans" w:eastAsia="Gill Sans" w:hAnsi="Gill Sans" w:cs="Gill Sans"/>
                <w:b/>
                <w:color w:val="17365D"/>
                <w:sz w:val="28"/>
                <w:szCs w:val="28"/>
              </w:rPr>
              <w:t>Self-Review</w:t>
            </w:r>
          </w:p>
        </w:tc>
      </w:tr>
      <w:tr w:rsidR="00BB360C" w14:paraId="484ED208" w14:textId="77777777">
        <w:trPr>
          <w:trHeight w:val="600"/>
        </w:trPr>
        <w:tc>
          <w:tcPr>
            <w:tcW w:w="15004" w:type="dxa"/>
            <w:shd w:val="clear" w:color="auto" w:fill="FFFFFF"/>
          </w:tcPr>
          <w:p w14:paraId="2B1A92B5" w14:textId="4A6765B7" w:rsidR="00BB360C" w:rsidRDefault="00E62EC2">
            <w:pPr>
              <w:jc w:val="center"/>
              <w:rPr>
                <w:rFonts w:ascii="Gill Sans" w:eastAsia="Gill Sans" w:hAnsi="Gill Sans" w:cs="Gill Sans"/>
                <w:color w:val="17365D"/>
                <w:sz w:val="24"/>
                <w:szCs w:val="24"/>
              </w:rPr>
            </w:pPr>
            <w:r>
              <w:rPr>
                <w:rFonts w:ascii="Gill Sans" w:eastAsia="Gill Sans" w:hAnsi="Gill Sans" w:cs="Gill Sans"/>
                <w:color w:val="17365D"/>
                <w:sz w:val="24"/>
                <w:szCs w:val="24"/>
              </w:rPr>
              <w:t>In 202</w:t>
            </w:r>
            <w:r w:rsidR="00607C9D">
              <w:rPr>
                <w:rFonts w:ascii="Gill Sans" w:eastAsia="Gill Sans" w:hAnsi="Gill Sans" w:cs="Gill Sans"/>
                <w:color w:val="17365D"/>
                <w:sz w:val="24"/>
                <w:szCs w:val="24"/>
              </w:rPr>
              <w:t>3</w:t>
            </w:r>
            <w:r>
              <w:rPr>
                <w:rFonts w:ascii="Gill Sans" w:eastAsia="Gill Sans" w:hAnsi="Gill Sans" w:cs="Gill Sans"/>
                <w:color w:val="17365D"/>
                <w:sz w:val="24"/>
                <w:szCs w:val="24"/>
              </w:rPr>
              <w:t xml:space="preserve"> we will continue to use our self-review process to look at curriculum and curriculum delivery, teacher practice, student engagement and wellbeing. Recent ERO publications are a useful guide that we can use as a tool to drive self-review and ensure we have complete coverage of each and every aspect that makes a successful </w:t>
            </w:r>
            <w:proofErr w:type="gramStart"/>
            <w:r>
              <w:rPr>
                <w:rFonts w:ascii="Gill Sans" w:eastAsia="Gill Sans" w:hAnsi="Gill Sans" w:cs="Gill Sans"/>
                <w:color w:val="17365D"/>
                <w:sz w:val="24"/>
                <w:szCs w:val="24"/>
              </w:rPr>
              <w:t>school</w:t>
            </w:r>
            <w:proofErr w:type="gramEnd"/>
          </w:p>
          <w:p w14:paraId="357AEFD0" w14:textId="77777777" w:rsidR="00BB360C" w:rsidRDefault="00BB360C">
            <w:pPr>
              <w:jc w:val="center"/>
              <w:rPr>
                <w:rFonts w:ascii="Gill Sans" w:eastAsia="Gill Sans" w:hAnsi="Gill Sans" w:cs="Gill Sans"/>
                <w:color w:val="17365D"/>
                <w:highlight w:val="yellow"/>
              </w:rPr>
            </w:pPr>
          </w:p>
        </w:tc>
      </w:tr>
    </w:tbl>
    <w:p w14:paraId="12DC6416" w14:textId="77777777" w:rsidR="00BB360C" w:rsidRDefault="00BB360C">
      <w:pPr>
        <w:widowControl w:val="0"/>
        <w:pBdr>
          <w:top w:val="nil"/>
          <w:left w:val="nil"/>
          <w:bottom w:val="nil"/>
          <w:right w:val="nil"/>
          <w:between w:val="nil"/>
        </w:pBdr>
        <w:spacing w:after="0"/>
        <w:rPr>
          <w:rFonts w:ascii="Gill Sans" w:eastAsia="Gill Sans" w:hAnsi="Gill Sans" w:cs="Gill Sans"/>
          <w:color w:val="17365D"/>
          <w:highlight w:val="yellow"/>
        </w:rPr>
      </w:pPr>
    </w:p>
    <w:tbl>
      <w:tblPr>
        <w:tblStyle w:val="affffffff5"/>
        <w:tblW w:w="1497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0"/>
        <w:gridCol w:w="4965"/>
        <w:gridCol w:w="5295"/>
      </w:tblGrid>
      <w:tr w:rsidR="00BB360C" w14:paraId="71564C60" w14:textId="77777777">
        <w:trPr>
          <w:trHeight w:val="260"/>
        </w:trPr>
        <w:tc>
          <w:tcPr>
            <w:tcW w:w="14970" w:type="dxa"/>
            <w:gridSpan w:val="3"/>
            <w:shd w:val="clear" w:color="auto" w:fill="D9D9D9"/>
          </w:tcPr>
          <w:p w14:paraId="2BF8580A" w14:textId="77777777" w:rsidR="00BB360C" w:rsidRDefault="00E62EC2">
            <w:pPr>
              <w:shd w:val="clear" w:color="auto" w:fill="D9D9D9"/>
              <w:jc w:val="center"/>
              <w:rPr>
                <w:rFonts w:ascii="Gill Sans" w:eastAsia="Gill Sans" w:hAnsi="Gill Sans" w:cs="Gill Sans"/>
                <w:color w:val="17365D"/>
                <w:sz w:val="32"/>
                <w:szCs w:val="32"/>
              </w:rPr>
            </w:pPr>
            <w:r>
              <w:rPr>
                <w:rFonts w:ascii="Gill Sans" w:eastAsia="Gill Sans" w:hAnsi="Gill Sans" w:cs="Gill Sans"/>
                <w:b/>
                <w:color w:val="17365D"/>
                <w:sz w:val="32"/>
                <w:szCs w:val="32"/>
              </w:rPr>
              <w:t>Supporting Documentation</w:t>
            </w:r>
          </w:p>
        </w:tc>
      </w:tr>
      <w:tr w:rsidR="00BB360C" w14:paraId="4008202C" w14:textId="77777777">
        <w:trPr>
          <w:trHeight w:val="100"/>
        </w:trPr>
        <w:tc>
          <w:tcPr>
            <w:tcW w:w="4710" w:type="dxa"/>
            <w:shd w:val="clear" w:color="auto" w:fill="auto"/>
          </w:tcPr>
          <w:p w14:paraId="16BCE96D"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Budget/Finance</w:t>
            </w:r>
          </w:p>
        </w:tc>
        <w:tc>
          <w:tcPr>
            <w:tcW w:w="4965" w:type="dxa"/>
            <w:shd w:val="clear" w:color="auto" w:fill="auto"/>
          </w:tcPr>
          <w:p w14:paraId="6853B976"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 xml:space="preserve">Self-Review Plan </w:t>
            </w:r>
          </w:p>
        </w:tc>
        <w:tc>
          <w:tcPr>
            <w:tcW w:w="5295" w:type="dxa"/>
            <w:shd w:val="clear" w:color="auto" w:fill="auto"/>
          </w:tcPr>
          <w:p w14:paraId="6EFECCEA"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Student Achievement Data</w:t>
            </w:r>
          </w:p>
        </w:tc>
      </w:tr>
      <w:tr w:rsidR="00BB360C" w14:paraId="04EBDFDC" w14:textId="77777777">
        <w:trPr>
          <w:trHeight w:val="100"/>
        </w:trPr>
        <w:tc>
          <w:tcPr>
            <w:tcW w:w="4710" w:type="dxa"/>
            <w:shd w:val="clear" w:color="auto" w:fill="auto"/>
          </w:tcPr>
          <w:p w14:paraId="12C718DF"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Assessment &amp; OTJ Guide</w:t>
            </w:r>
          </w:p>
        </w:tc>
        <w:tc>
          <w:tcPr>
            <w:tcW w:w="4965" w:type="dxa"/>
            <w:shd w:val="clear" w:color="auto" w:fill="auto"/>
          </w:tcPr>
          <w:p w14:paraId="7B11D12A"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Learning Support Programmes</w:t>
            </w:r>
          </w:p>
        </w:tc>
        <w:tc>
          <w:tcPr>
            <w:tcW w:w="5295" w:type="dxa"/>
            <w:shd w:val="clear" w:color="auto" w:fill="auto"/>
          </w:tcPr>
          <w:p w14:paraId="75923443"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Gifted &amp; Talented Education</w:t>
            </w:r>
          </w:p>
        </w:tc>
      </w:tr>
      <w:tr w:rsidR="00BB360C" w14:paraId="20F3670F" w14:textId="77777777">
        <w:trPr>
          <w:trHeight w:val="100"/>
        </w:trPr>
        <w:tc>
          <w:tcPr>
            <w:tcW w:w="4710" w:type="dxa"/>
            <w:shd w:val="clear" w:color="auto" w:fill="auto"/>
          </w:tcPr>
          <w:p w14:paraId="67F7B597"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Curriculum Delivery Plan</w:t>
            </w:r>
          </w:p>
        </w:tc>
        <w:tc>
          <w:tcPr>
            <w:tcW w:w="4965" w:type="dxa"/>
            <w:shd w:val="clear" w:color="auto" w:fill="auto"/>
          </w:tcPr>
          <w:p w14:paraId="24FE4450"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Staff Organisation Folder</w:t>
            </w:r>
          </w:p>
        </w:tc>
        <w:tc>
          <w:tcPr>
            <w:tcW w:w="5295" w:type="dxa"/>
            <w:shd w:val="clear" w:color="auto" w:fill="auto"/>
          </w:tcPr>
          <w:p w14:paraId="498F7E77"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Teaching and Learning Resources</w:t>
            </w:r>
          </w:p>
        </w:tc>
      </w:tr>
      <w:tr w:rsidR="00BB360C" w14:paraId="7EF3CE63" w14:textId="77777777">
        <w:trPr>
          <w:trHeight w:val="100"/>
        </w:trPr>
        <w:tc>
          <w:tcPr>
            <w:tcW w:w="4710" w:type="dxa"/>
            <w:shd w:val="clear" w:color="auto" w:fill="auto"/>
          </w:tcPr>
          <w:p w14:paraId="34C57D65" w14:textId="77777777" w:rsidR="00BB360C" w:rsidRDefault="00E62EC2">
            <w:pPr>
              <w:spacing w:before="60" w:after="60"/>
              <w:jc w:val="center"/>
              <w:rPr>
                <w:rFonts w:ascii="Gill Sans" w:eastAsia="Gill Sans" w:hAnsi="Gill Sans" w:cs="Gill Sans"/>
                <w:color w:val="17365D"/>
                <w:sz w:val="24"/>
                <w:szCs w:val="24"/>
              </w:rPr>
            </w:pPr>
            <w:proofErr w:type="gramStart"/>
            <w:r>
              <w:rPr>
                <w:rFonts w:ascii="Gill Sans" w:eastAsia="Gill Sans" w:hAnsi="Gill Sans" w:cs="Gill Sans"/>
                <w:color w:val="17365D"/>
                <w:sz w:val="24"/>
                <w:szCs w:val="24"/>
              </w:rPr>
              <w:t>5 &amp; 10 Year</w:t>
            </w:r>
            <w:proofErr w:type="gramEnd"/>
            <w:r>
              <w:rPr>
                <w:rFonts w:ascii="Gill Sans" w:eastAsia="Gill Sans" w:hAnsi="Gill Sans" w:cs="Gill Sans"/>
                <w:color w:val="17365D"/>
                <w:sz w:val="24"/>
                <w:szCs w:val="24"/>
              </w:rPr>
              <w:t xml:space="preserve"> Property Plan</w:t>
            </w:r>
          </w:p>
        </w:tc>
        <w:tc>
          <w:tcPr>
            <w:tcW w:w="4965" w:type="dxa"/>
            <w:shd w:val="clear" w:color="auto" w:fill="auto"/>
          </w:tcPr>
          <w:p w14:paraId="17686875"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ICT &amp; e-Learning (under review &amp; development)</w:t>
            </w:r>
          </w:p>
        </w:tc>
        <w:tc>
          <w:tcPr>
            <w:tcW w:w="5295" w:type="dxa"/>
            <w:shd w:val="clear" w:color="auto" w:fill="auto"/>
          </w:tcPr>
          <w:p w14:paraId="1B7BFF09"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EOTC Programmes</w:t>
            </w:r>
          </w:p>
        </w:tc>
      </w:tr>
      <w:tr w:rsidR="00BB360C" w14:paraId="159B2298" w14:textId="77777777">
        <w:trPr>
          <w:trHeight w:val="100"/>
        </w:trPr>
        <w:tc>
          <w:tcPr>
            <w:tcW w:w="4710" w:type="dxa"/>
            <w:shd w:val="clear" w:color="auto" w:fill="auto"/>
          </w:tcPr>
          <w:p w14:paraId="6A41AF29"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Staffing and Enrolment</w:t>
            </w:r>
          </w:p>
        </w:tc>
        <w:tc>
          <w:tcPr>
            <w:tcW w:w="4965" w:type="dxa"/>
            <w:shd w:val="clear" w:color="auto" w:fill="auto"/>
          </w:tcPr>
          <w:p w14:paraId="74E9BA31" w14:textId="77777777" w:rsidR="00BB360C" w:rsidRDefault="00E62EC2">
            <w:pPr>
              <w:spacing w:before="60" w:after="60"/>
              <w:jc w:val="center"/>
              <w:rPr>
                <w:rFonts w:ascii="Gill Sans" w:eastAsia="Gill Sans" w:hAnsi="Gill Sans" w:cs="Gill Sans"/>
                <w:color w:val="17365D"/>
                <w:sz w:val="24"/>
                <w:szCs w:val="24"/>
              </w:rPr>
            </w:pPr>
            <w:r>
              <w:rPr>
                <w:rFonts w:ascii="Gill Sans" w:eastAsia="Gill Sans" w:hAnsi="Gill Sans" w:cs="Gill Sans"/>
                <w:color w:val="17365D"/>
                <w:sz w:val="24"/>
                <w:szCs w:val="24"/>
              </w:rPr>
              <w:t>School Policies and Procedures (</w:t>
            </w:r>
            <w:proofErr w:type="spellStart"/>
            <w:r>
              <w:rPr>
                <w:rFonts w:ascii="Gill Sans" w:eastAsia="Gill Sans" w:hAnsi="Gill Sans" w:cs="Gill Sans"/>
                <w:color w:val="17365D"/>
                <w:sz w:val="24"/>
                <w:szCs w:val="24"/>
              </w:rPr>
              <w:t>Schooldocs</w:t>
            </w:r>
            <w:proofErr w:type="spellEnd"/>
            <w:r>
              <w:rPr>
                <w:rFonts w:ascii="Gill Sans" w:eastAsia="Gill Sans" w:hAnsi="Gill Sans" w:cs="Gill Sans"/>
                <w:color w:val="17365D"/>
                <w:sz w:val="24"/>
                <w:szCs w:val="24"/>
              </w:rPr>
              <w:t>)</w:t>
            </w:r>
          </w:p>
        </w:tc>
        <w:tc>
          <w:tcPr>
            <w:tcW w:w="5295" w:type="dxa"/>
            <w:shd w:val="clear" w:color="auto" w:fill="auto"/>
          </w:tcPr>
          <w:p w14:paraId="4598E522" w14:textId="77777777" w:rsidR="00BB360C" w:rsidRDefault="00BB360C">
            <w:pPr>
              <w:spacing w:before="60" w:after="60"/>
              <w:jc w:val="center"/>
              <w:rPr>
                <w:rFonts w:ascii="Gill Sans" w:eastAsia="Gill Sans" w:hAnsi="Gill Sans" w:cs="Gill Sans"/>
                <w:color w:val="17365D"/>
                <w:sz w:val="24"/>
                <w:szCs w:val="24"/>
              </w:rPr>
            </w:pPr>
          </w:p>
        </w:tc>
      </w:tr>
    </w:tbl>
    <w:p w14:paraId="7B8AE181"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19FA0C39"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5BB7250A" w14:textId="77777777" w:rsidR="004B5D77" w:rsidRDefault="004B5D77">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10C0E5A0" w14:textId="77777777" w:rsidR="00BB360C" w:rsidRDefault="00E62EC2">
      <w:pPr>
        <w:tabs>
          <w:tab w:val="left" w:pos="567"/>
          <w:tab w:val="left" w:pos="851"/>
          <w:tab w:val="left" w:pos="1134"/>
          <w:tab w:val="left" w:pos="1418"/>
          <w:tab w:val="left" w:pos="6735"/>
        </w:tabs>
        <w:spacing w:after="0" w:line="240" w:lineRule="auto"/>
        <w:jc w:val="center"/>
        <w:rPr>
          <w:rFonts w:ascii="Gill Sans" w:eastAsia="Gill Sans" w:hAnsi="Gill Sans" w:cs="Gill Sans"/>
          <w:color w:val="17365D"/>
          <w:sz w:val="24"/>
          <w:szCs w:val="24"/>
        </w:rPr>
      </w:pPr>
      <w:r>
        <w:rPr>
          <w:rFonts w:ascii="Gill Sans" w:eastAsia="Gill Sans" w:hAnsi="Gill Sans" w:cs="Gill Sans"/>
          <w:b/>
          <w:color w:val="17365D"/>
          <w:sz w:val="44"/>
          <w:szCs w:val="44"/>
        </w:rPr>
        <w:lastRenderedPageBreak/>
        <w:t>Woodbury School Strategic Goals</w:t>
      </w:r>
    </w:p>
    <w:tbl>
      <w:tblPr>
        <w:tblStyle w:val="affffffff6"/>
        <w:tblW w:w="16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8280"/>
      </w:tblGrid>
      <w:tr w:rsidR="00BB360C" w14:paraId="1F299F69" w14:textId="77777777">
        <w:trPr>
          <w:trHeight w:val="400"/>
        </w:trPr>
        <w:tc>
          <w:tcPr>
            <w:tcW w:w="7905" w:type="dxa"/>
            <w:shd w:val="clear" w:color="auto" w:fill="D9D9D9"/>
          </w:tcPr>
          <w:p w14:paraId="5335D802" w14:textId="77777777" w:rsidR="00BB360C" w:rsidRDefault="00E62EC2">
            <w:pPr>
              <w:widowControl w:val="0"/>
              <w:ind w:right="-10"/>
              <w:jc w:val="center"/>
              <w:rPr>
                <w:rFonts w:ascii="Gill Sans" w:eastAsia="Gill Sans" w:hAnsi="Gill Sans" w:cs="Gill Sans"/>
                <w:color w:val="17365D"/>
                <w:sz w:val="32"/>
                <w:szCs w:val="32"/>
              </w:rPr>
            </w:pPr>
            <w:r>
              <w:rPr>
                <w:rFonts w:ascii="Gill Sans" w:eastAsia="Gill Sans" w:hAnsi="Gill Sans" w:cs="Gill Sans"/>
                <w:b/>
                <w:color w:val="17365D"/>
                <w:sz w:val="32"/>
                <w:szCs w:val="32"/>
              </w:rPr>
              <w:t>Principles and Values</w:t>
            </w:r>
          </w:p>
        </w:tc>
        <w:tc>
          <w:tcPr>
            <w:tcW w:w="8280" w:type="dxa"/>
            <w:shd w:val="clear" w:color="auto" w:fill="D9D9D9"/>
          </w:tcPr>
          <w:p w14:paraId="53AC96FF" w14:textId="77777777" w:rsidR="00BB360C" w:rsidRDefault="00E62EC2">
            <w:pPr>
              <w:widowControl w:val="0"/>
              <w:ind w:right="-10"/>
              <w:jc w:val="center"/>
              <w:rPr>
                <w:rFonts w:ascii="Gill Sans" w:eastAsia="Gill Sans" w:hAnsi="Gill Sans" w:cs="Gill Sans"/>
                <w:color w:val="17365D"/>
                <w:sz w:val="32"/>
                <w:szCs w:val="32"/>
              </w:rPr>
            </w:pPr>
            <w:r>
              <w:rPr>
                <w:rFonts w:ascii="Gill Sans" w:eastAsia="Gill Sans" w:hAnsi="Gill Sans" w:cs="Gill Sans"/>
                <w:b/>
                <w:color w:val="17365D"/>
                <w:sz w:val="32"/>
                <w:szCs w:val="32"/>
              </w:rPr>
              <w:t>Developing our Knowledge &amp; Creativity</w:t>
            </w:r>
          </w:p>
        </w:tc>
      </w:tr>
      <w:tr w:rsidR="00BB360C" w14:paraId="25C7826E" w14:textId="77777777">
        <w:trPr>
          <w:trHeight w:val="2100"/>
        </w:trPr>
        <w:tc>
          <w:tcPr>
            <w:tcW w:w="7905" w:type="dxa"/>
          </w:tcPr>
          <w:p w14:paraId="1AD552C4" w14:textId="77777777" w:rsidR="00BB360C" w:rsidRDefault="00E62EC2">
            <w:pPr>
              <w:widowControl w:val="0"/>
              <w:ind w:right="-10"/>
              <w:jc w:val="center"/>
              <w:rPr>
                <w:rFonts w:ascii="Gill Sans" w:eastAsia="Gill Sans" w:hAnsi="Gill Sans" w:cs="Gill Sans"/>
                <w:color w:val="17365D"/>
                <w:sz w:val="28"/>
                <w:szCs w:val="28"/>
              </w:rPr>
            </w:pPr>
            <w:r>
              <w:rPr>
                <w:rFonts w:ascii="Gill Sans" w:eastAsia="Gill Sans" w:hAnsi="Gill Sans" w:cs="Gill Sans"/>
                <w:b/>
                <w:color w:val="17365D"/>
                <w:sz w:val="28"/>
                <w:szCs w:val="28"/>
              </w:rPr>
              <w:t>We aim for all learners to:</w:t>
            </w:r>
          </w:p>
          <w:p w14:paraId="04D4F7F5" w14:textId="77777777" w:rsidR="00BB360C" w:rsidRDefault="00E62EC2">
            <w:pPr>
              <w:numPr>
                <w:ilvl w:val="0"/>
                <w:numId w:val="9"/>
              </w:numPr>
              <w:pBdr>
                <w:top w:val="nil"/>
                <w:left w:val="nil"/>
                <w:bottom w:val="nil"/>
                <w:right w:val="nil"/>
                <w:between w:val="nil"/>
              </w:pBdr>
              <w:rPr>
                <w:rFonts w:ascii="Gill Sans" w:eastAsia="Gill Sans" w:hAnsi="Gill Sans" w:cs="Gill Sans"/>
                <w:color w:val="17365D"/>
                <w:sz w:val="28"/>
                <w:szCs w:val="28"/>
              </w:rPr>
            </w:pPr>
            <w:r>
              <w:rPr>
                <w:rFonts w:ascii="Gill Sans" w:eastAsia="Gill Sans" w:hAnsi="Gill Sans" w:cs="Gill Sans"/>
                <w:color w:val="17365D"/>
                <w:sz w:val="28"/>
                <w:szCs w:val="28"/>
              </w:rPr>
              <w:t xml:space="preserve">Continually try their best </w:t>
            </w:r>
            <w:proofErr w:type="gramStart"/>
            <w:r>
              <w:rPr>
                <w:rFonts w:ascii="Gill Sans" w:eastAsia="Gill Sans" w:hAnsi="Gill Sans" w:cs="Gill Sans"/>
                <w:color w:val="17365D"/>
                <w:sz w:val="28"/>
                <w:szCs w:val="28"/>
              </w:rPr>
              <w:t>in order to</w:t>
            </w:r>
            <w:proofErr w:type="gramEnd"/>
            <w:r>
              <w:rPr>
                <w:rFonts w:ascii="Gill Sans" w:eastAsia="Gill Sans" w:hAnsi="Gill Sans" w:cs="Gill Sans"/>
                <w:color w:val="17365D"/>
                <w:sz w:val="28"/>
                <w:szCs w:val="28"/>
              </w:rPr>
              <w:t xml:space="preserve"> achieve their goals (Perseverance) (1.1)</w:t>
            </w:r>
          </w:p>
          <w:p w14:paraId="793921CE" w14:textId="77777777" w:rsidR="00BB360C" w:rsidRDefault="00E62EC2">
            <w:pPr>
              <w:numPr>
                <w:ilvl w:val="0"/>
                <w:numId w:val="9"/>
              </w:numPr>
              <w:pBdr>
                <w:top w:val="nil"/>
                <w:left w:val="nil"/>
                <w:bottom w:val="nil"/>
                <w:right w:val="nil"/>
                <w:between w:val="nil"/>
              </w:pBdr>
              <w:rPr>
                <w:rFonts w:ascii="Gill Sans" w:eastAsia="Gill Sans" w:hAnsi="Gill Sans" w:cs="Gill Sans"/>
                <w:color w:val="17365D"/>
                <w:sz w:val="28"/>
                <w:szCs w:val="28"/>
              </w:rPr>
            </w:pPr>
            <w:r>
              <w:rPr>
                <w:rFonts w:ascii="Gill Sans" w:eastAsia="Gill Sans" w:hAnsi="Gill Sans" w:cs="Gill Sans"/>
                <w:color w:val="17365D"/>
                <w:sz w:val="28"/>
                <w:szCs w:val="28"/>
              </w:rPr>
              <w:t>Always think of how our actions can impact or support others (Empathy) (1.2)</w:t>
            </w:r>
          </w:p>
          <w:p w14:paraId="1FD2D7B2" w14:textId="77777777" w:rsidR="00BB360C" w:rsidRDefault="00E62EC2">
            <w:pPr>
              <w:numPr>
                <w:ilvl w:val="0"/>
                <w:numId w:val="9"/>
              </w:numPr>
              <w:pBdr>
                <w:top w:val="nil"/>
                <w:left w:val="nil"/>
                <w:bottom w:val="nil"/>
                <w:right w:val="nil"/>
                <w:between w:val="nil"/>
              </w:pBdr>
              <w:rPr>
                <w:rFonts w:ascii="Gill Sans" w:eastAsia="Gill Sans" w:hAnsi="Gill Sans" w:cs="Gill Sans"/>
                <w:color w:val="17365D"/>
                <w:sz w:val="28"/>
                <w:szCs w:val="28"/>
              </w:rPr>
            </w:pPr>
            <w:r>
              <w:rPr>
                <w:rFonts w:ascii="Gill Sans" w:eastAsia="Gill Sans" w:hAnsi="Gill Sans" w:cs="Gill Sans"/>
                <w:color w:val="17365D"/>
                <w:sz w:val="28"/>
                <w:szCs w:val="28"/>
              </w:rPr>
              <w:t>Respect others and look after those in our community (Acceptance) (1.3)</w:t>
            </w:r>
          </w:p>
          <w:p w14:paraId="76A984E1" w14:textId="77777777" w:rsidR="00BB360C" w:rsidRDefault="00E62EC2">
            <w:pPr>
              <w:numPr>
                <w:ilvl w:val="0"/>
                <w:numId w:val="9"/>
              </w:numPr>
              <w:pBdr>
                <w:top w:val="nil"/>
                <w:left w:val="nil"/>
                <w:bottom w:val="nil"/>
                <w:right w:val="nil"/>
                <w:between w:val="nil"/>
              </w:pBdr>
              <w:rPr>
                <w:rFonts w:ascii="Gill Sans" w:eastAsia="Gill Sans" w:hAnsi="Gill Sans" w:cs="Gill Sans"/>
                <w:color w:val="17365D"/>
                <w:sz w:val="28"/>
                <w:szCs w:val="28"/>
              </w:rPr>
            </w:pPr>
            <w:r>
              <w:rPr>
                <w:rFonts w:ascii="Gill Sans" w:eastAsia="Gill Sans" w:hAnsi="Gill Sans" w:cs="Gill Sans"/>
                <w:color w:val="17365D"/>
                <w:sz w:val="28"/>
                <w:szCs w:val="28"/>
              </w:rPr>
              <w:t>Value knowledge, be curious and solve problems (Knowledge) (1.4)</w:t>
            </w:r>
          </w:p>
          <w:p w14:paraId="605B94F0" w14:textId="77777777" w:rsidR="00BB360C" w:rsidRDefault="00BB360C">
            <w:pPr>
              <w:widowControl w:val="0"/>
              <w:pBdr>
                <w:top w:val="nil"/>
                <w:left w:val="nil"/>
                <w:bottom w:val="nil"/>
                <w:right w:val="nil"/>
                <w:between w:val="nil"/>
              </w:pBdr>
              <w:ind w:left="360" w:right="-10"/>
              <w:rPr>
                <w:rFonts w:ascii="Gill Sans" w:eastAsia="Gill Sans" w:hAnsi="Gill Sans" w:cs="Gill Sans"/>
                <w:color w:val="17365D"/>
                <w:sz w:val="28"/>
                <w:szCs w:val="28"/>
              </w:rPr>
            </w:pPr>
          </w:p>
        </w:tc>
        <w:tc>
          <w:tcPr>
            <w:tcW w:w="8280" w:type="dxa"/>
          </w:tcPr>
          <w:p w14:paraId="346D95ED" w14:textId="77777777" w:rsidR="00BB360C" w:rsidRDefault="00E62EC2">
            <w:pPr>
              <w:widowControl w:val="0"/>
              <w:ind w:right="-10"/>
              <w:jc w:val="center"/>
              <w:rPr>
                <w:rFonts w:ascii="Gill Sans" w:eastAsia="Gill Sans" w:hAnsi="Gill Sans" w:cs="Gill Sans"/>
                <w:color w:val="17365D"/>
                <w:sz w:val="28"/>
                <w:szCs w:val="28"/>
              </w:rPr>
            </w:pPr>
            <w:r>
              <w:rPr>
                <w:rFonts w:ascii="Gill Sans" w:eastAsia="Gill Sans" w:hAnsi="Gill Sans" w:cs="Gill Sans"/>
                <w:b/>
                <w:color w:val="17365D"/>
                <w:sz w:val="28"/>
                <w:szCs w:val="28"/>
              </w:rPr>
              <w:t>By the time our children leave this school, our aim is that they will:</w:t>
            </w:r>
          </w:p>
          <w:p w14:paraId="6B1D7DA9"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Have strong skills in and a positive attitude towards literacy and the use of effective communication tools (2.1)</w:t>
            </w:r>
          </w:p>
          <w:p w14:paraId="656AB10E"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Use mathematical skills competently and be able to apply these to everyday situations (2.2)</w:t>
            </w:r>
          </w:p>
          <w:p w14:paraId="49175F3F"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Appreciate, care for, question and explore their environment (2.3)</w:t>
            </w:r>
          </w:p>
          <w:p w14:paraId="20ADC2B7"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Have a positive attitude to and skills for healthy living and physical activity (2.4)</w:t>
            </w:r>
          </w:p>
          <w:p w14:paraId="45139D41"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Develop skills to operate in our changing world and feel motivated to explore new learning pathways (2.5)</w:t>
            </w:r>
          </w:p>
          <w:p w14:paraId="1C8497FD" w14:textId="77777777" w:rsidR="00BB360C" w:rsidRDefault="00E62EC2">
            <w:pPr>
              <w:widowControl w:val="0"/>
              <w:numPr>
                <w:ilvl w:val="0"/>
                <w:numId w:val="3"/>
              </w:numPr>
              <w:pBdr>
                <w:top w:val="nil"/>
                <w:left w:val="nil"/>
                <w:bottom w:val="nil"/>
                <w:right w:val="nil"/>
                <w:between w:val="nil"/>
              </w:pBdr>
              <w:ind w:right="-10"/>
              <w:rPr>
                <w:rFonts w:ascii="Gill Sans" w:eastAsia="Gill Sans" w:hAnsi="Gill Sans" w:cs="Gill Sans"/>
                <w:i/>
                <w:color w:val="17365D"/>
                <w:sz w:val="28"/>
                <w:szCs w:val="28"/>
              </w:rPr>
            </w:pPr>
            <w:r>
              <w:rPr>
                <w:rFonts w:ascii="Gill Sans" w:eastAsia="Gill Sans" w:hAnsi="Gill Sans" w:cs="Gill Sans"/>
                <w:i/>
                <w:color w:val="17365D"/>
                <w:sz w:val="28"/>
                <w:szCs w:val="28"/>
              </w:rPr>
              <w:t>Learning is supported by a detailed, responsive localised curriculum that addresses the needs of all students (2.6)</w:t>
            </w:r>
          </w:p>
        </w:tc>
      </w:tr>
      <w:tr w:rsidR="00BB360C" w14:paraId="00AAE8C9" w14:textId="77777777">
        <w:trPr>
          <w:trHeight w:val="400"/>
        </w:trPr>
        <w:tc>
          <w:tcPr>
            <w:tcW w:w="7905" w:type="dxa"/>
            <w:shd w:val="clear" w:color="auto" w:fill="D9D9D9"/>
          </w:tcPr>
          <w:p w14:paraId="71E36E4E" w14:textId="77777777" w:rsidR="00BB360C" w:rsidRDefault="00E62EC2">
            <w:pPr>
              <w:widowControl w:val="0"/>
              <w:ind w:right="-10"/>
              <w:jc w:val="center"/>
              <w:rPr>
                <w:rFonts w:ascii="Gill Sans" w:eastAsia="Gill Sans" w:hAnsi="Gill Sans" w:cs="Gill Sans"/>
                <w:color w:val="17365D"/>
                <w:sz w:val="32"/>
                <w:szCs w:val="32"/>
              </w:rPr>
            </w:pPr>
            <w:r>
              <w:rPr>
                <w:rFonts w:ascii="Gill Sans" w:eastAsia="Gill Sans" w:hAnsi="Gill Sans" w:cs="Gill Sans"/>
                <w:b/>
                <w:color w:val="17365D"/>
                <w:sz w:val="32"/>
                <w:szCs w:val="32"/>
              </w:rPr>
              <w:t>Developing our Environment</w:t>
            </w:r>
          </w:p>
        </w:tc>
        <w:tc>
          <w:tcPr>
            <w:tcW w:w="8280" w:type="dxa"/>
            <w:shd w:val="clear" w:color="auto" w:fill="D9D9D9"/>
          </w:tcPr>
          <w:p w14:paraId="3D0B96F4" w14:textId="77777777" w:rsidR="00BB360C" w:rsidRDefault="00E62EC2">
            <w:pPr>
              <w:widowControl w:val="0"/>
              <w:ind w:right="-10"/>
              <w:jc w:val="center"/>
              <w:rPr>
                <w:rFonts w:ascii="Gill Sans" w:eastAsia="Gill Sans" w:hAnsi="Gill Sans" w:cs="Gill Sans"/>
                <w:color w:val="17365D"/>
                <w:sz w:val="32"/>
                <w:szCs w:val="32"/>
              </w:rPr>
            </w:pPr>
            <w:r>
              <w:rPr>
                <w:rFonts w:ascii="Gill Sans" w:eastAsia="Gill Sans" w:hAnsi="Gill Sans" w:cs="Gill Sans"/>
                <w:b/>
                <w:color w:val="17365D"/>
                <w:sz w:val="32"/>
                <w:szCs w:val="32"/>
              </w:rPr>
              <w:t>Developing our Relationships</w:t>
            </w:r>
          </w:p>
        </w:tc>
      </w:tr>
      <w:tr w:rsidR="00BB360C" w14:paraId="2ED26B56" w14:textId="77777777">
        <w:trPr>
          <w:trHeight w:val="3445"/>
        </w:trPr>
        <w:tc>
          <w:tcPr>
            <w:tcW w:w="7905" w:type="dxa"/>
          </w:tcPr>
          <w:p w14:paraId="37B107D7"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provide a safe, attractive and stimulating environment for the children (3.1)</w:t>
            </w:r>
          </w:p>
          <w:p w14:paraId="1D868C04"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ensure learning is supported through up-to-date facilities, resources and equipment (3.2)</w:t>
            </w:r>
          </w:p>
          <w:p w14:paraId="4DB62A47"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 xml:space="preserve">To ensure high quality professional development opportunities for all staff and </w:t>
            </w:r>
            <w:proofErr w:type="spellStart"/>
            <w:r>
              <w:rPr>
                <w:rFonts w:ascii="Gill Sans" w:eastAsia="Gill Sans" w:hAnsi="Gill Sans" w:cs="Gill Sans"/>
                <w:i/>
                <w:color w:val="17365D"/>
                <w:sz w:val="28"/>
                <w:szCs w:val="28"/>
              </w:rPr>
              <w:t>BoT</w:t>
            </w:r>
            <w:proofErr w:type="spellEnd"/>
            <w:r>
              <w:rPr>
                <w:rFonts w:ascii="Gill Sans" w:eastAsia="Gill Sans" w:hAnsi="Gill Sans" w:cs="Gill Sans"/>
                <w:i/>
                <w:color w:val="17365D"/>
                <w:sz w:val="28"/>
                <w:szCs w:val="28"/>
              </w:rPr>
              <w:t xml:space="preserve"> (3.3)</w:t>
            </w:r>
          </w:p>
          <w:p w14:paraId="6080C1CE"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 xml:space="preserve">To provide a safe and </w:t>
            </w:r>
            <w:r>
              <w:rPr>
                <w:rFonts w:ascii="Gill Sans" w:eastAsia="Gill Sans" w:hAnsi="Gill Sans" w:cs="Gill Sans"/>
                <w:i/>
                <w:color w:val="0F243E"/>
                <w:sz w:val="28"/>
                <w:szCs w:val="28"/>
              </w:rPr>
              <w:t>healthy</w:t>
            </w:r>
            <w:r>
              <w:rPr>
                <w:rFonts w:ascii="Gill Sans" w:eastAsia="Gill Sans" w:hAnsi="Gill Sans" w:cs="Gill Sans"/>
                <w:i/>
                <w:color w:val="17365D"/>
                <w:sz w:val="28"/>
                <w:szCs w:val="28"/>
              </w:rPr>
              <w:t xml:space="preserve"> supportive working environment for all staff (3.4)</w:t>
            </w:r>
          </w:p>
          <w:p w14:paraId="4697D7C6" w14:textId="77777777" w:rsidR="00BB360C" w:rsidRDefault="00BB360C">
            <w:pPr>
              <w:widowControl w:val="0"/>
              <w:ind w:right="-10"/>
              <w:jc w:val="center"/>
              <w:rPr>
                <w:rFonts w:ascii="Gill Sans" w:eastAsia="Gill Sans" w:hAnsi="Gill Sans" w:cs="Gill Sans"/>
                <w:color w:val="17365D"/>
                <w:sz w:val="28"/>
                <w:szCs w:val="28"/>
              </w:rPr>
            </w:pPr>
          </w:p>
        </w:tc>
        <w:tc>
          <w:tcPr>
            <w:tcW w:w="8280" w:type="dxa"/>
          </w:tcPr>
          <w:p w14:paraId="4A3D9BE6"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foster healthy partnerships and interactions between home, school and the community (4.1)</w:t>
            </w:r>
          </w:p>
          <w:p w14:paraId="38929FA5"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value and retain the country character of our rural school (4.2)</w:t>
            </w:r>
          </w:p>
          <w:p w14:paraId="6C0355A7"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utilise our local environment and resources (4.3)</w:t>
            </w:r>
          </w:p>
          <w:p w14:paraId="56F9EA44"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ensure students of all abilities and backgrounds are valued and included within our classrooms (4.4)</w:t>
            </w:r>
          </w:p>
          <w:p w14:paraId="4C9D239F" w14:textId="77777777" w:rsidR="00BB360C" w:rsidRDefault="00E62EC2">
            <w:pPr>
              <w:widowControl w:val="0"/>
              <w:numPr>
                <w:ilvl w:val="0"/>
                <w:numId w:val="8"/>
              </w:numPr>
              <w:pBdr>
                <w:top w:val="nil"/>
                <w:left w:val="nil"/>
                <w:bottom w:val="nil"/>
                <w:right w:val="nil"/>
                <w:between w:val="nil"/>
              </w:pBdr>
              <w:ind w:right="-10"/>
              <w:rPr>
                <w:rFonts w:ascii="Gill Sans" w:eastAsia="Gill Sans" w:hAnsi="Gill Sans" w:cs="Gill Sans"/>
                <w:color w:val="17365D"/>
                <w:sz w:val="28"/>
                <w:szCs w:val="28"/>
              </w:rPr>
            </w:pPr>
            <w:r>
              <w:rPr>
                <w:rFonts w:ascii="Gill Sans" w:eastAsia="Gill Sans" w:hAnsi="Gill Sans" w:cs="Gill Sans"/>
                <w:i/>
                <w:color w:val="17365D"/>
                <w:sz w:val="28"/>
                <w:szCs w:val="28"/>
              </w:rPr>
              <w:t>To support parents to understand how their children are progressing and how they can support their learning and development at home (4.5)</w:t>
            </w:r>
          </w:p>
          <w:p w14:paraId="436C5A56" w14:textId="77777777" w:rsidR="00BB360C" w:rsidRDefault="00BB360C">
            <w:pPr>
              <w:widowControl w:val="0"/>
              <w:ind w:right="-10"/>
              <w:jc w:val="center"/>
              <w:rPr>
                <w:rFonts w:ascii="Gill Sans" w:eastAsia="Gill Sans" w:hAnsi="Gill Sans" w:cs="Gill Sans"/>
                <w:color w:val="17365D"/>
                <w:sz w:val="28"/>
                <w:szCs w:val="28"/>
              </w:rPr>
            </w:pPr>
          </w:p>
        </w:tc>
      </w:tr>
    </w:tbl>
    <w:p w14:paraId="596C90C4" w14:textId="17B734BF"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6A6F46AC" w14:textId="49F712AB" w:rsidR="001F1788" w:rsidRDefault="001F1788">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3CE486FB" w14:textId="77777777" w:rsidR="001F1788" w:rsidRDefault="001F1788">
      <w:pPr>
        <w:tabs>
          <w:tab w:val="left" w:pos="567"/>
          <w:tab w:val="left" w:pos="851"/>
          <w:tab w:val="left" w:pos="1134"/>
          <w:tab w:val="left" w:pos="1418"/>
          <w:tab w:val="left" w:pos="6735"/>
        </w:tabs>
        <w:spacing w:after="0" w:line="240" w:lineRule="auto"/>
        <w:jc w:val="center"/>
        <w:rPr>
          <w:rFonts w:ascii="Gill Sans" w:eastAsia="Gill Sans" w:hAnsi="Gill Sans" w:cs="Gill Sans"/>
          <w:b/>
          <w:color w:val="17365D"/>
          <w:sz w:val="44"/>
          <w:szCs w:val="44"/>
        </w:rPr>
      </w:pPr>
    </w:p>
    <w:p w14:paraId="34FA96D4" w14:textId="13FF7EE1" w:rsidR="00BB360C" w:rsidRDefault="00E62EC2">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lastRenderedPageBreak/>
        <w:t>Strategic Plan 202</w:t>
      </w:r>
      <w:r w:rsidR="00CF6898">
        <w:rPr>
          <w:rFonts w:ascii="Gill Sans" w:eastAsia="Gill Sans" w:hAnsi="Gill Sans" w:cs="Gill Sans"/>
          <w:b/>
          <w:sz w:val="44"/>
          <w:szCs w:val="44"/>
        </w:rPr>
        <w:t>4</w:t>
      </w:r>
      <w:r>
        <w:rPr>
          <w:rFonts w:ascii="Gill Sans" w:eastAsia="Gill Sans" w:hAnsi="Gill Sans" w:cs="Gill Sans"/>
          <w:b/>
          <w:sz w:val="44"/>
          <w:szCs w:val="44"/>
        </w:rPr>
        <w:t>-202</w:t>
      </w:r>
      <w:r w:rsidR="00CF6898">
        <w:rPr>
          <w:rFonts w:ascii="Gill Sans" w:eastAsia="Gill Sans" w:hAnsi="Gill Sans" w:cs="Gill Sans"/>
          <w:b/>
          <w:sz w:val="44"/>
          <w:szCs w:val="44"/>
        </w:rPr>
        <w:t>6</w:t>
      </w:r>
    </w:p>
    <w:tbl>
      <w:tblPr>
        <w:tblStyle w:val="affffffff7"/>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13507"/>
      </w:tblGrid>
      <w:tr w:rsidR="00BB360C" w14:paraId="207C6993" w14:textId="77777777">
        <w:tc>
          <w:tcPr>
            <w:tcW w:w="2546" w:type="dxa"/>
            <w:tcBorders>
              <w:top w:val="single" w:sz="4" w:space="0" w:color="4F81BD"/>
              <w:left w:val="single" w:sz="4" w:space="0" w:color="4F81BD"/>
              <w:bottom w:val="single" w:sz="4" w:space="0" w:color="4F81BD"/>
              <w:right w:val="single" w:sz="4" w:space="0" w:color="4F81BD"/>
            </w:tcBorders>
            <w:shd w:val="clear" w:color="auto" w:fill="C6D9F1"/>
          </w:tcPr>
          <w:p w14:paraId="0C7924E0"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44"/>
                <w:szCs w:val="44"/>
              </w:rPr>
            </w:pPr>
            <w:r>
              <w:rPr>
                <w:rFonts w:ascii="Gill Sans" w:eastAsia="Gill Sans" w:hAnsi="Gill Sans" w:cs="Gill Sans"/>
                <w:b/>
                <w:sz w:val="32"/>
                <w:szCs w:val="32"/>
              </w:rPr>
              <w:t>Knowledge &amp; Creativity</w:t>
            </w:r>
          </w:p>
        </w:tc>
        <w:tc>
          <w:tcPr>
            <w:tcW w:w="13507" w:type="dxa"/>
            <w:tcBorders>
              <w:top w:val="single" w:sz="4" w:space="0" w:color="4F81BD"/>
              <w:left w:val="single" w:sz="4" w:space="0" w:color="4F81BD"/>
              <w:bottom w:val="single" w:sz="4" w:space="0" w:color="4F81BD"/>
              <w:right w:val="single" w:sz="4" w:space="0" w:color="4F81BD"/>
            </w:tcBorders>
            <w:shd w:val="clear" w:color="auto" w:fill="C6D9F1"/>
          </w:tcPr>
          <w:p w14:paraId="1E886165" w14:textId="713E109F" w:rsidR="00BB360C" w:rsidRDefault="00E62EC2">
            <w:pPr>
              <w:tabs>
                <w:tab w:val="left" w:pos="567"/>
                <w:tab w:val="left" w:pos="851"/>
                <w:tab w:val="left" w:pos="1134"/>
                <w:tab w:val="left" w:pos="1418"/>
                <w:tab w:val="left" w:pos="6735"/>
              </w:tabs>
              <w:jc w:val="center"/>
              <w:rPr>
                <w:rFonts w:ascii="Gill Sans" w:eastAsia="Gill Sans" w:hAnsi="Gill Sans" w:cs="Gill Sans"/>
                <w:b/>
                <w:sz w:val="32"/>
                <w:szCs w:val="32"/>
              </w:rPr>
            </w:pPr>
            <w:r>
              <w:rPr>
                <w:rFonts w:ascii="Gill Sans" w:eastAsia="Gill Sans" w:hAnsi="Gill Sans" w:cs="Gill Sans"/>
                <w:b/>
                <w:sz w:val="32"/>
                <w:szCs w:val="32"/>
              </w:rPr>
              <w:t>Core Strategies for Achieving Goals 202</w:t>
            </w:r>
            <w:r w:rsidR="00CF6898">
              <w:rPr>
                <w:rFonts w:ascii="Gill Sans" w:eastAsia="Gill Sans" w:hAnsi="Gill Sans" w:cs="Gill Sans"/>
                <w:b/>
                <w:sz w:val="32"/>
                <w:szCs w:val="32"/>
              </w:rPr>
              <w:t>4</w:t>
            </w:r>
            <w:r>
              <w:rPr>
                <w:rFonts w:ascii="Gill Sans" w:eastAsia="Gill Sans" w:hAnsi="Gill Sans" w:cs="Gill Sans"/>
                <w:b/>
                <w:sz w:val="32"/>
                <w:szCs w:val="32"/>
              </w:rPr>
              <w:t>-202</w:t>
            </w:r>
            <w:r w:rsidR="00CF6898">
              <w:rPr>
                <w:rFonts w:ascii="Gill Sans" w:eastAsia="Gill Sans" w:hAnsi="Gill Sans" w:cs="Gill Sans"/>
                <w:b/>
                <w:sz w:val="32"/>
                <w:szCs w:val="32"/>
              </w:rPr>
              <w:t>6</w:t>
            </w:r>
          </w:p>
          <w:p w14:paraId="710D261F"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44"/>
                <w:szCs w:val="44"/>
              </w:rPr>
            </w:pPr>
          </w:p>
        </w:tc>
      </w:tr>
    </w:tbl>
    <w:p w14:paraId="5FEAFF0C"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3"/>
          <w:szCs w:val="13"/>
        </w:rPr>
      </w:pPr>
    </w:p>
    <w:tbl>
      <w:tblPr>
        <w:tblStyle w:val="affffffff8"/>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18D5D4D4" w14:textId="77777777">
        <w:trPr>
          <w:trHeight w:val="2235"/>
        </w:trPr>
        <w:tc>
          <w:tcPr>
            <w:tcW w:w="2545" w:type="dxa"/>
            <w:tcBorders>
              <w:top w:val="single" w:sz="4" w:space="0" w:color="4F81BD"/>
              <w:left w:val="single" w:sz="4" w:space="0" w:color="4F81BD"/>
              <w:bottom w:val="single" w:sz="4" w:space="0" w:color="4F81BD"/>
              <w:right w:val="single" w:sz="4" w:space="0" w:color="4F81BD"/>
            </w:tcBorders>
            <w:shd w:val="clear" w:color="auto" w:fill="C6D9F1"/>
          </w:tcPr>
          <w:p w14:paraId="5547569C" w14:textId="77777777" w:rsidR="00BB360C" w:rsidRDefault="00E62EC2">
            <w:pPr>
              <w:pBdr>
                <w:top w:val="nil"/>
                <w:left w:val="nil"/>
                <w:bottom w:val="nil"/>
                <w:right w:val="nil"/>
                <w:between w:val="nil"/>
              </w:pBdr>
              <w:spacing w:before="60"/>
              <w:jc w:val="center"/>
              <w:rPr>
                <w:rFonts w:ascii="Gill Sans" w:eastAsia="Gill Sans" w:hAnsi="Gill Sans" w:cs="Gill Sans"/>
              </w:rPr>
            </w:pPr>
            <w:r>
              <w:rPr>
                <w:rFonts w:ascii="Gill Sans" w:eastAsia="Gill Sans" w:hAnsi="Gill Sans" w:cs="Gill Sans"/>
              </w:rPr>
              <w:t>Have strong skills in and a positive attitude towards literacy &amp; the effective use of communication tools (2.1)</w:t>
            </w:r>
          </w:p>
          <w:p w14:paraId="2CD2840D"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52"/>
                <w:szCs w:val="52"/>
              </w:rPr>
            </w:pPr>
          </w:p>
        </w:tc>
        <w:tc>
          <w:tcPr>
            <w:tcW w:w="13508" w:type="dxa"/>
            <w:tcBorders>
              <w:top w:val="single" w:sz="4" w:space="0" w:color="4F81BD"/>
              <w:left w:val="single" w:sz="4" w:space="0" w:color="4F81BD"/>
              <w:bottom w:val="single" w:sz="4" w:space="0" w:color="4F81BD"/>
              <w:right w:val="single" w:sz="4" w:space="0" w:color="4F81BD"/>
            </w:tcBorders>
          </w:tcPr>
          <w:p w14:paraId="2320B759" w14:textId="689EAB75" w:rsidR="00BB360C" w:rsidRDefault="00E62EC2">
            <w:pPr>
              <w:jc w:val="center"/>
              <w:rPr>
                <w:rFonts w:ascii="Gill Sans" w:eastAsia="Gill Sans" w:hAnsi="Gill Sans" w:cs="Gill Sans"/>
              </w:rPr>
            </w:pPr>
            <w:r>
              <w:rPr>
                <w:rFonts w:ascii="Gill Sans" w:eastAsia="Gill Sans" w:hAnsi="Gill Sans" w:cs="Gill Sans"/>
              </w:rPr>
              <w:t xml:space="preserve">PD opportunities and </w:t>
            </w:r>
            <w:proofErr w:type="spellStart"/>
            <w:r>
              <w:rPr>
                <w:rFonts w:ascii="Gill Sans" w:eastAsia="Gill Sans" w:hAnsi="Gill Sans" w:cs="Gill Sans"/>
              </w:rPr>
              <w:t>RTLit</w:t>
            </w:r>
            <w:proofErr w:type="spellEnd"/>
            <w:r>
              <w:rPr>
                <w:rFonts w:ascii="Gill Sans" w:eastAsia="Gill Sans" w:hAnsi="Gill Sans" w:cs="Gill Sans"/>
              </w:rPr>
              <w:t xml:space="preserve"> support </w:t>
            </w:r>
          </w:p>
          <w:p w14:paraId="2A249893" w14:textId="77777777" w:rsidR="00872866" w:rsidRDefault="00872866">
            <w:pPr>
              <w:jc w:val="center"/>
              <w:rPr>
                <w:rFonts w:ascii="Gill Sans" w:eastAsia="Gill Sans" w:hAnsi="Gill Sans" w:cs="Gill Sans"/>
              </w:rPr>
            </w:pPr>
          </w:p>
          <w:p w14:paraId="392695E4" w14:textId="78E7E466" w:rsidR="00BB360C" w:rsidRDefault="00CF6898">
            <w:pPr>
              <w:jc w:val="center"/>
              <w:rPr>
                <w:rFonts w:ascii="Gill Sans" w:eastAsia="Gill Sans" w:hAnsi="Gill Sans" w:cs="Gill Sans"/>
              </w:rPr>
            </w:pPr>
            <w:r>
              <w:rPr>
                <w:rFonts w:ascii="Gill Sans" w:eastAsia="Gill Sans" w:hAnsi="Gill Sans" w:cs="Gill Sans"/>
              </w:rPr>
              <w:t>Complete r</w:t>
            </w:r>
            <w:r w:rsidR="00607C9D">
              <w:rPr>
                <w:rFonts w:ascii="Gill Sans" w:eastAsia="Gill Sans" w:hAnsi="Gill Sans" w:cs="Gill Sans"/>
              </w:rPr>
              <w:t>eview and documentation of current practices in Year 1-3 Structured Literacy</w:t>
            </w:r>
            <w:r>
              <w:rPr>
                <w:rFonts w:ascii="Gill Sans" w:eastAsia="Gill Sans" w:hAnsi="Gill Sans" w:cs="Gill Sans"/>
              </w:rPr>
              <w:t>, incorporating practices at Year 4 – 6</w:t>
            </w:r>
          </w:p>
          <w:p w14:paraId="21E84D13" w14:textId="77777777" w:rsidR="00872866" w:rsidRDefault="00872866" w:rsidP="00CF6898">
            <w:pPr>
              <w:rPr>
                <w:rFonts w:ascii="Gill Sans" w:eastAsia="Gill Sans" w:hAnsi="Gill Sans" w:cs="Gill Sans"/>
              </w:rPr>
            </w:pPr>
          </w:p>
          <w:p w14:paraId="18512D63" w14:textId="177BF3CE" w:rsidR="00BB360C" w:rsidRDefault="00E62EC2">
            <w:pPr>
              <w:jc w:val="center"/>
              <w:rPr>
                <w:rFonts w:ascii="Gill Sans" w:eastAsia="Gill Sans" w:hAnsi="Gill Sans" w:cs="Gill Sans"/>
              </w:rPr>
            </w:pPr>
            <w:r>
              <w:rPr>
                <w:rFonts w:ascii="Gill Sans" w:eastAsia="Gill Sans" w:hAnsi="Gill Sans" w:cs="Gill Sans"/>
              </w:rPr>
              <w:t xml:space="preserve">“Target” groups tracked, monitored and </w:t>
            </w:r>
            <w:proofErr w:type="gramStart"/>
            <w:r>
              <w:rPr>
                <w:rFonts w:ascii="Gill Sans" w:eastAsia="Gill Sans" w:hAnsi="Gill Sans" w:cs="Gill Sans"/>
              </w:rPr>
              <w:t>supported</w:t>
            </w:r>
            <w:proofErr w:type="gramEnd"/>
          </w:p>
          <w:p w14:paraId="5053D9B8" w14:textId="77777777" w:rsidR="00872866" w:rsidRDefault="00872866" w:rsidP="00607C9D">
            <w:pPr>
              <w:tabs>
                <w:tab w:val="left" w:pos="567"/>
                <w:tab w:val="left" w:pos="851"/>
                <w:tab w:val="left" w:pos="1134"/>
                <w:tab w:val="left" w:pos="1418"/>
                <w:tab w:val="left" w:pos="6735"/>
              </w:tabs>
              <w:rPr>
                <w:rFonts w:ascii="Gill Sans" w:eastAsia="Gill Sans" w:hAnsi="Gill Sans" w:cs="Gill Sans"/>
              </w:rPr>
            </w:pPr>
          </w:p>
          <w:p w14:paraId="45A01B98" w14:textId="77777777" w:rsidR="00BB360C" w:rsidRDefault="00CF6898">
            <w:pPr>
              <w:tabs>
                <w:tab w:val="left" w:pos="567"/>
                <w:tab w:val="left" w:pos="851"/>
                <w:tab w:val="left" w:pos="1134"/>
                <w:tab w:val="left" w:pos="1418"/>
                <w:tab w:val="left" w:pos="6735"/>
              </w:tabs>
              <w:jc w:val="center"/>
              <w:rPr>
                <w:rFonts w:ascii="Gill Sans" w:eastAsia="Gill Sans" w:hAnsi="Gill Sans" w:cs="Gill Sans"/>
              </w:rPr>
            </w:pPr>
            <w:r>
              <w:rPr>
                <w:rFonts w:ascii="Gill Sans" w:eastAsia="Gill Sans" w:hAnsi="Gill Sans" w:cs="Gill Sans"/>
              </w:rPr>
              <w:t xml:space="preserve">Prepare and upskill teachers in the use of the curriculum refresh in </w:t>
            </w:r>
            <w:proofErr w:type="gramStart"/>
            <w:r>
              <w:rPr>
                <w:rFonts w:ascii="Gill Sans" w:eastAsia="Gill Sans" w:hAnsi="Gill Sans" w:cs="Gill Sans"/>
              </w:rPr>
              <w:t>English</w:t>
            </w:r>
            <w:proofErr w:type="gramEnd"/>
          </w:p>
          <w:p w14:paraId="4403A733" w14:textId="77777777" w:rsidR="00214F77" w:rsidRDefault="00214F77">
            <w:pPr>
              <w:tabs>
                <w:tab w:val="left" w:pos="567"/>
                <w:tab w:val="left" w:pos="851"/>
                <w:tab w:val="left" w:pos="1134"/>
                <w:tab w:val="left" w:pos="1418"/>
                <w:tab w:val="left" w:pos="6735"/>
              </w:tabs>
              <w:jc w:val="center"/>
              <w:rPr>
                <w:rFonts w:ascii="Gill Sans" w:eastAsia="Gill Sans" w:hAnsi="Gill Sans" w:cs="Gill Sans"/>
              </w:rPr>
            </w:pPr>
          </w:p>
          <w:p w14:paraId="2643F9E0" w14:textId="2AF3D9E9" w:rsidR="00214F77" w:rsidRDefault="00214F77" w:rsidP="00214F77">
            <w:pPr>
              <w:tabs>
                <w:tab w:val="left" w:pos="567"/>
                <w:tab w:val="left" w:pos="851"/>
                <w:tab w:val="left" w:pos="1134"/>
                <w:tab w:val="left" w:pos="1418"/>
                <w:tab w:val="left" w:pos="6735"/>
              </w:tabs>
              <w:jc w:val="center"/>
              <w:rPr>
                <w:rFonts w:ascii="Gill Sans" w:eastAsia="Gill Sans" w:hAnsi="Gill Sans" w:cs="Gill Sans"/>
              </w:rPr>
            </w:pPr>
            <w:r>
              <w:rPr>
                <w:rFonts w:ascii="Gill Sans" w:eastAsia="Gill Sans" w:hAnsi="Gill Sans" w:cs="Gill Sans"/>
              </w:rPr>
              <w:t>Upskilling Teacher Aides to better support learners in literacy sessions</w:t>
            </w:r>
          </w:p>
        </w:tc>
      </w:tr>
    </w:tbl>
    <w:p w14:paraId="5E52834F"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6"/>
          <w:szCs w:val="16"/>
        </w:rPr>
      </w:pPr>
    </w:p>
    <w:tbl>
      <w:tblPr>
        <w:tblStyle w:val="affffffff9"/>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26B1BDBF" w14:textId="77777777">
        <w:trPr>
          <w:trHeight w:val="1498"/>
        </w:trPr>
        <w:tc>
          <w:tcPr>
            <w:tcW w:w="2545" w:type="dxa"/>
            <w:tcBorders>
              <w:top w:val="single" w:sz="4" w:space="0" w:color="4F81BD"/>
              <w:left w:val="single" w:sz="4" w:space="0" w:color="4F81BD"/>
              <w:bottom w:val="single" w:sz="4" w:space="0" w:color="4F81BD"/>
              <w:right w:val="single" w:sz="4" w:space="0" w:color="4F81BD"/>
            </w:tcBorders>
            <w:shd w:val="clear" w:color="auto" w:fill="C6D9F1"/>
          </w:tcPr>
          <w:p w14:paraId="1E8453AE"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52"/>
                <w:szCs w:val="52"/>
              </w:rPr>
            </w:pPr>
            <w:r>
              <w:rPr>
                <w:rFonts w:ascii="Gill Sans" w:eastAsia="Gill Sans" w:hAnsi="Gill Sans" w:cs="Gill Sans"/>
              </w:rPr>
              <w:t>Use mathematical skills competently and be able to apply these to everyday situations (2.2)</w:t>
            </w:r>
          </w:p>
        </w:tc>
        <w:tc>
          <w:tcPr>
            <w:tcW w:w="13508" w:type="dxa"/>
            <w:tcBorders>
              <w:top w:val="single" w:sz="4" w:space="0" w:color="4F81BD"/>
              <w:left w:val="single" w:sz="4" w:space="0" w:color="4F81BD"/>
              <w:bottom w:val="single" w:sz="4" w:space="0" w:color="4F81BD"/>
              <w:right w:val="single" w:sz="4" w:space="0" w:color="4F81BD"/>
            </w:tcBorders>
          </w:tcPr>
          <w:p w14:paraId="558AF5DA" w14:textId="7F091A7D" w:rsidR="00BB360C" w:rsidRDefault="00607C9D">
            <w:pPr>
              <w:jc w:val="center"/>
              <w:rPr>
                <w:rFonts w:ascii="Gill Sans" w:eastAsia="Gill Sans" w:hAnsi="Gill Sans" w:cs="Gill Sans"/>
              </w:rPr>
            </w:pPr>
            <w:r>
              <w:rPr>
                <w:rFonts w:ascii="Gill Sans" w:eastAsia="Gill Sans" w:hAnsi="Gill Sans" w:cs="Gill Sans"/>
              </w:rPr>
              <w:t>Refining the use of PRIME Maths</w:t>
            </w:r>
          </w:p>
          <w:p w14:paraId="68C85EBA" w14:textId="77777777" w:rsidR="00CF6898" w:rsidRDefault="00CF6898">
            <w:pPr>
              <w:jc w:val="center"/>
              <w:rPr>
                <w:rFonts w:ascii="Gill Sans" w:eastAsia="Gill Sans" w:hAnsi="Gill Sans" w:cs="Gill Sans"/>
              </w:rPr>
            </w:pPr>
          </w:p>
          <w:p w14:paraId="51B52B58" w14:textId="385A3CC3" w:rsidR="00CF6898" w:rsidRDefault="00CF6898" w:rsidP="00CF6898">
            <w:pPr>
              <w:jc w:val="center"/>
              <w:rPr>
                <w:rFonts w:ascii="Gill Sans" w:eastAsia="Gill Sans" w:hAnsi="Gill Sans" w:cs="Gill Sans"/>
              </w:rPr>
            </w:pPr>
            <w:r>
              <w:rPr>
                <w:rFonts w:ascii="Gill Sans" w:eastAsia="Gill Sans" w:hAnsi="Gill Sans" w:cs="Gill Sans"/>
              </w:rPr>
              <w:t>Revamping long term plans in maths to ensure coverage</w:t>
            </w:r>
            <w:r w:rsidR="00B6318B">
              <w:rPr>
                <w:rFonts w:ascii="Gill Sans" w:eastAsia="Gill Sans" w:hAnsi="Gill Sans" w:cs="Gill Sans"/>
              </w:rPr>
              <w:t xml:space="preserve"> (possible </w:t>
            </w:r>
            <w:proofErr w:type="spellStart"/>
            <w:r w:rsidR="00B6318B">
              <w:rPr>
                <w:rFonts w:ascii="Gill Sans" w:eastAsia="Gill Sans" w:hAnsi="Gill Sans" w:cs="Gill Sans"/>
              </w:rPr>
              <w:t>CoL</w:t>
            </w:r>
            <w:proofErr w:type="spellEnd"/>
            <w:r w:rsidR="00B6318B">
              <w:rPr>
                <w:rFonts w:ascii="Gill Sans" w:eastAsia="Gill Sans" w:hAnsi="Gill Sans" w:cs="Gill Sans"/>
              </w:rPr>
              <w:t xml:space="preserve"> collaboration)</w:t>
            </w:r>
          </w:p>
          <w:p w14:paraId="5C38A218" w14:textId="77777777" w:rsidR="00872866" w:rsidRDefault="00872866">
            <w:pPr>
              <w:jc w:val="center"/>
              <w:rPr>
                <w:rFonts w:ascii="Gill Sans" w:eastAsia="Gill Sans" w:hAnsi="Gill Sans" w:cs="Gill Sans"/>
              </w:rPr>
            </w:pPr>
          </w:p>
          <w:p w14:paraId="4F069C83" w14:textId="03AF5807" w:rsidR="00BB360C" w:rsidRDefault="00E62EC2">
            <w:pPr>
              <w:jc w:val="center"/>
              <w:rPr>
                <w:rFonts w:ascii="Gill Sans" w:eastAsia="Gill Sans" w:hAnsi="Gill Sans" w:cs="Gill Sans"/>
              </w:rPr>
            </w:pPr>
            <w:r>
              <w:rPr>
                <w:rFonts w:ascii="Gill Sans" w:eastAsia="Gill Sans" w:hAnsi="Gill Sans" w:cs="Gill Sans"/>
              </w:rPr>
              <w:t xml:space="preserve">“Target” groups tracked, monitored and </w:t>
            </w:r>
            <w:proofErr w:type="gramStart"/>
            <w:r>
              <w:rPr>
                <w:rFonts w:ascii="Gill Sans" w:eastAsia="Gill Sans" w:hAnsi="Gill Sans" w:cs="Gill Sans"/>
              </w:rPr>
              <w:t>supported</w:t>
            </w:r>
            <w:proofErr w:type="gramEnd"/>
          </w:p>
          <w:p w14:paraId="3C1E41F3" w14:textId="6FD4D7D3" w:rsidR="00607C9D" w:rsidRDefault="00607C9D" w:rsidP="00CF6898">
            <w:pPr>
              <w:rPr>
                <w:rFonts w:ascii="Gill Sans" w:eastAsia="Gill Sans" w:hAnsi="Gill Sans" w:cs="Gill Sans"/>
              </w:rPr>
            </w:pPr>
          </w:p>
          <w:p w14:paraId="3CDDDE9B" w14:textId="440E6538" w:rsidR="00BB360C" w:rsidRDefault="00CF6898" w:rsidP="00CF6898">
            <w:pPr>
              <w:jc w:val="center"/>
              <w:rPr>
                <w:rFonts w:ascii="Gill Sans" w:eastAsia="Gill Sans" w:hAnsi="Gill Sans" w:cs="Gill Sans"/>
              </w:rPr>
            </w:pPr>
            <w:r>
              <w:rPr>
                <w:rFonts w:ascii="Gill Sans" w:eastAsia="Gill Sans" w:hAnsi="Gill Sans" w:cs="Gill Sans"/>
              </w:rPr>
              <w:t xml:space="preserve">Prepare and upskill teachers in the use of the curriculum refresh in </w:t>
            </w:r>
            <w:r w:rsidR="00214F77">
              <w:rPr>
                <w:rFonts w:ascii="Gill Sans" w:eastAsia="Gill Sans" w:hAnsi="Gill Sans" w:cs="Gill Sans"/>
              </w:rPr>
              <w:t>Maths</w:t>
            </w:r>
          </w:p>
        </w:tc>
      </w:tr>
    </w:tbl>
    <w:p w14:paraId="0BC90F46"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6"/>
          <w:szCs w:val="16"/>
        </w:rPr>
      </w:pPr>
    </w:p>
    <w:tbl>
      <w:tblPr>
        <w:tblStyle w:val="affffffffa"/>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3509"/>
      </w:tblGrid>
      <w:tr w:rsidR="00BB360C" w14:paraId="1AE698E9" w14:textId="77777777">
        <w:trPr>
          <w:trHeight w:val="2046"/>
        </w:trPr>
        <w:tc>
          <w:tcPr>
            <w:tcW w:w="2544" w:type="dxa"/>
            <w:tcBorders>
              <w:top w:val="single" w:sz="4" w:space="0" w:color="4F81BD"/>
              <w:left w:val="single" w:sz="4" w:space="0" w:color="4F81BD"/>
              <w:bottom w:val="single" w:sz="4" w:space="0" w:color="4F81BD"/>
              <w:right w:val="single" w:sz="4" w:space="0" w:color="4F81BD"/>
            </w:tcBorders>
            <w:shd w:val="clear" w:color="auto" w:fill="C6D9F1"/>
          </w:tcPr>
          <w:p w14:paraId="3B5B9D76" w14:textId="77777777" w:rsidR="00BB360C" w:rsidRDefault="00E62EC2">
            <w:pPr>
              <w:pBdr>
                <w:top w:val="nil"/>
                <w:left w:val="nil"/>
                <w:bottom w:val="nil"/>
                <w:right w:val="nil"/>
                <w:between w:val="nil"/>
              </w:pBdr>
              <w:shd w:val="clear" w:color="auto" w:fill="C6D9F1"/>
              <w:jc w:val="center"/>
              <w:rPr>
                <w:rFonts w:ascii="Gill Sans" w:eastAsia="Gill Sans" w:hAnsi="Gill Sans" w:cs="Gill Sans"/>
              </w:rPr>
            </w:pPr>
            <w:r>
              <w:rPr>
                <w:rFonts w:ascii="Gill Sans" w:eastAsia="Gill Sans" w:hAnsi="Gill Sans" w:cs="Gill Sans"/>
              </w:rPr>
              <w:t>Appreciate, care for, question and explore their environment (2.3)</w:t>
            </w:r>
          </w:p>
        </w:tc>
        <w:tc>
          <w:tcPr>
            <w:tcW w:w="13509" w:type="dxa"/>
            <w:tcBorders>
              <w:top w:val="single" w:sz="4" w:space="0" w:color="4F81BD"/>
              <w:left w:val="single" w:sz="4" w:space="0" w:color="4F81BD"/>
              <w:bottom w:val="single" w:sz="4" w:space="0" w:color="4F81BD"/>
              <w:right w:val="single" w:sz="4" w:space="0" w:color="4F81BD"/>
            </w:tcBorders>
          </w:tcPr>
          <w:p w14:paraId="44B49813" w14:textId="696C9A84" w:rsidR="00BB360C" w:rsidRDefault="00E62EC2">
            <w:pPr>
              <w:jc w:val="center"/>
              <w:rPr>
                <w:rFonts w:ascii="Gill Sans" w:eastAsia="Gill Sans" w:hAnsi="Gill Sans" w:cs="Gill Sans"/>
              </w:rPr>
            </w:pPr>
            <w:r>
              <w:rPr>
                <w:rFonts w:ascii="Gill Sans" w:eastAsia="Gill Sans" w:hAnsi="Gill Sans" w:cs="Gill Sans"/>
              </w:rPr>
              <w:t>Effectively establishing gardening team &amp; using as part of curriculum</w:t>
            </w:r>
            <w:r w:rsidR="00CF6898">
              <w:rPr>
                <w:rFonts w:ascii="Gill Sans" w:eastAsia="Gill Sans" w:hAnsi="Gill Sans" w:cs="Gill Sans"/>
              </w:rPr>
              <w:t xml:space="preserve"> (linking the “Growth” theme 2024)</w:t>
            </w:r>
          </w:p>
          <w:p w14:paraId="7CBE89BA" w14:textId="77777777" w:rsidR="00872866" w:rsidRDefault="00872866">
            <w:pPr>
              <w:jc w:val="center"/>
              <w:rPr>
                <w:rFonts w:ascii="Gill Sans" w:eastAsia="Gill Sans" w:hAnsi="Gill Sans" w:cs="Gill Sans"/>
              </w:rPr>
            </w:pPr>
          </w:p>
          <w:p w14:paraId="5F3AF36E" w14:textId="34B69424" w:rsidR="00BB360C" w:rsidRDefault="00E62EC2">
            <w:pPr>
              <w:jc w:val="center"/>
              <w:rPr>
                <w:rFonts w:ascii="Gill Sans" w:eastAsia="Gill Sans" w:hAnsi="Gill Sans" w:cs="Gill Sans"/>
              </w:rPr>
            </w:pPr>
            <w:r>
              <w:rPr>
                <w:rFonts w:ascii="Gill Sans" w:eastAsia="Gill Sans" w:hAnsi="Gill Sans" w:cs="Gill Sans"/>
              </w:rPr>
              <w:t>Explore ways the school can use / teach sustainable practice (in teaching and in actions)</w:t>
            </w:r>
          </w:p>
          <w:p w14:paraId="5B5DEE63" w14:textId="77777777" w:rsidR="00872866" w:rsidRDefault="00872866">
            <w:pPr>
              <w:jc w:val="center"/>
              <w:rPr>
                <w:rFonts w:ascii="Gill Sans" w:eastAsia="Gill Sans" w:hAnsi="Gill Sans" w:cs="Gill Sans"/>
              </w:rPr>
            </w:pPr>
          </w:p>
          <w:p w14:paraId="7399BDB1" w14:textId="1F087A57" w:rsidR="00BB360C" w:rsidRDefault="00E62EC2">
            <w:pPr>
              <w:spacing w:before="60" w:after="60"/>
              <w:jc w:val="center"/>
              <w:rPr>
                <w:rFonts w:ascii="Gill Sans" w:eastAsia="Gill Sans" w:hAnsi="Gill Sans" w:cs="Gill Sans"/>
              </w:rPr>
            </w:pPr>
            <w:r>
              <w:rPr>
                <w:rFonts w:ascii="Gill Sans" w:eastAsia="Gill Sans" w:hAnsi="Gill Sans" w:cs="Gill Sans"/>
              </w:rPr>
              <w:t xml:space="preserve">Local environment support (i.e. local rivers and streams, tidy up domain, </w:t>
            </w:r>
            <w:r w:rsidR="00607C9D">
              <w:rPr>
                <w:rFonts w:ascii="Gill Sans" w:eastAsia="Gill Sans" w:hAnsi="Gill Sans" w:cs="Gill Sans"/>
              </w:rPr>
              <w:t xml:space="preserve">“Barkers Creek” project, </w:t>
            </w:r>
            <w:r>
              <w:rPr>
                <w:rFonts w:ascii="Gill Sans" w:eastAsia="Gill Sans" w:hAnsi="Gill Sans" w:cs="Gill Sans"/>
              </w:rPr>
              <w:t>etc…)</w:t>
            </w:r>
          </w:p>
          <w:p w14:paraId="37C40058" w14:textId="77777777" w:rsidR="00872866" w:rsidRDefault="00872866">
            <w:pPr>
              <w:spacing w:before="60" w:after="60"/>
              <w:jc w:val="center"/>
              <w:rPr>
                <w:rFonts w:ascii="Gill Sans" w:eastAsia="Gill Sans" w:hAnsi="Gill Sans" w:cs="Gill Sans"/>
              </w:rPr>
            </w:pPr>
          </w:p>
          <w:p w14:paraId="0450AA94" w14:textId="77777777" w:rsidR="00BB360C" w:rsidRDefault="00E62EC2">
            <w:pPr>
              <w:spacing w:before="60" w:after="60"/>
              <w:jc w:val="center"/>
              <w:rPr>
                <w:rFonts w:ascii="Gill Sans" w:eastAsia="Gill Sans" w:hAnsi="Gill Sans" w:cs="Gill Sans"/>
              </w:rPr>
            </w:pPr>
            <w:r>
              <w:rPr>
                <w:rFonts w:ascii="Gill Sans" w:eastAsia="Gill Sans" w:hAnsi="Gill Sans" w:cs="Gill Sans"/>
              </w:rPr>
              <w:t>Composting and worm farms</w:t>
            </w:r>
          </w:p>
          <w:p w14:paraId="693927A0" w14:textId="77777777" w:rsidR="00214F77" w:rsidRDefault="00214F77">
            <w:pPr>
              <w:spacing w:before="60" w:after="60"/>
              <w:jc w:val="center"/>
              <w:rPr>
                <w:rFonts w:ascii="Gill Sans" w:eastAsia="Gill Sans" w:hAnsi="Gill Sans" w:cs="Gill Sans"/>
              </w:rPr>
            </w:pPr>
          </w:p>
          <w:p w14:paraId="6C0F1D5E" w14:textId="28FCEC1D" w:rsidR="00214F77" w:rsidRDefault="00214F77">
            <w:pPr>
              <w:spacing w:before="60" w:after="60"/>
              <w:jc w:val="center"/>
              <w:rPr>
                <w:rFonts w:ascii="Gill Sans" w:eastAsia="Gill Sans" w:hAnsi="Gill Sans" w:cs="Gill Sans"/>
              </w:rPr>
            </w:pPr>
            <w:r>
              <w:rPr>
                <w:rFonts w:ascii="Gill Sans" w:eastAsia="Gill Sans" w:hAnsi="Gill Sans" w:cs="Gill Sans"/>
              </w:rPr>
              <w:t>Farming trips incorporated into planning (“Paddock to Plate”)</w:t>
            </w:r>
          </w:p>
        </w:tc>
      </w:tr>
    </w:tbl>
    <w:p w14:paraId="1B84DC91"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44"/>
          <w:szCs w:val="44"/>
        </w:rPr>
      </w:pPr>
    </w:p>
    <w:p w14:paraId="530E69D0"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44"/>
          <w:szCs w:val="44"/>
        </w:rPr>
      </w:pPr>
    </w:p>
    <w:p w14:paraId="57A6DDD0" w14:textId="77777777" w:rsidR="00CF6898" w:rsidRDefault="00CF6898" w:rsidP="00214F77">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1F072D67" w14:textId="66D0B026" w:rsidR="00BB360C" w:rsidRDefault="00E62EC2">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lastRenderedPageBreak/>
        <w:t>Strategic Plan 202</w:t>
      </w:r>
      <w:r w:rsidR="00CF6898">
        <w:rPr>
          <w:rFonts w:ascii="Gill Sans" w:eastAsia="Gill Sans" w:hAnsi="Gill Sans" w:cs="Gill Sans"/>
          <w:b/>
          <w:sz w:val="44"/>
          <w:szCs w:val="44"/>
        </w:rPr>
        <w:t>4</w:t>
      </w:r>
      <w:r>
        <w:rPr>
          <w:rFonts w:ascii="Gill Sans" w:eastAsia="Gill Sans" w:hAnsi="Gill Sans" w:cs="Gill Sans"/>
          <w:b/>
          <w:sz w:val="44"/>
          <w:szCs w:val="44"/>
        </w:rPr>
        <w:t>-202</w:t>
      </w:r>
      <w:r w:rsidR="00CF6898">
        <w:rPr>
          <w:rFonts w:ascii="Gill Sans" w:eastAsia="Gill Sans" w:hAnsi="Gill Sans" w:cs="Gill Sans"/>
          <w:b/>
          <w:sz w:val="44"/>
          <w:szCs w:val="44"/>
        </w:rPr>
        <w:t>6</w:t>
      </w:r>
    </w:p>
    <w:tbl>
      <w:tblPr>
        <w:tblStyle w:val="affffffffb"/>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13507"/>
      </w:tblGrid>
      <w:tr w:rsidR="00BB360C" w14:paraId="51F3E0A8" w14:textId="77777777">
        <w:tc>
          <w:tcPr>
            <w:tcW w:w="2546" w:type="dxa"/>
            <w:tcBorders>
              <w:top w:val="single" w:sz="4" w:space="0" w:color="4F81BD"/>
              <w:left w:val="single" w:sz="4" w:space="0" w:color="4F81BD"/>
              <w:bottom w:val="single" w:sz="4" w:space="0" w:color="4F81BD"/>
              <w:right w:val="single" w:sz="4" w:space="0" w:color="4F81BD"/>
            </w:tcBorders>
            <w:shd w:val="clear" w:color="auto" w:fill="C6D9F1"/>
          </w:tcPr>
          <w:p w14:paraId="7165827C"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44"/>
                <w:szCs w:val="44"/>
              </w:rPr>
            </w:pPr>
            <w:r>
              <w:rPr>
                <w:rFonts w:ascii="Gill Sans" w:eastAsia="Gill Sans" w:hAnsi="Gill Sans" w:cs="Gill Sans"/>
                <w:b/>
                <w:sz w:val="32"/>
                <w:szCs w:val="32"/>
              </w:rPr>
              <w:t>Knowledge &amp; Creativity</w:t>
            </w:r>
          </w:p>
        </w:tc>
        <w:tc>
          <w:tcPr>
            <w:tcW w:w="13507" w:type="dxa"/>
            <w:tcBorders>
              <w:top w:val="single" w:sz="4" w:space="0" w:color="4F81BD"/>
              <w:left w:val="single" w:sz="4" w:space="0" w:color="4F81BD"/>
              <w:bottom w:val="single" w:sz="4" w:space="0" w:color="4F81BD"/>
              <w:right w:val="single" w:sz="4" w:space="0" w:color="4F81BD"/>
            </w:tcBorders>
            <w:shd w:val="clear" w:color="auto" w:fill="C6D9F1"/>
          </w:tcPr>
          <w:p w14:paraId="5E4BC67B" w14:textId="4CABC838" w:rsidR="00BB360C" w:rsidRDefault="00E62EC2">
            <w:pPr>
              <w:tabs>
                <w:tab w:val="left" w:pos="567"/>
                <w:tab w:val="left" w:pos="851"/>
                <w:tab w:val="left" w:pos="1134"/>
                <w:tab w:val="left" w:pos="1418"/>
                <w:tab w:val="left" w:pos="6735"/>
              </w:tabs>
              <w:jc w:val="center"/>
              <w:rPr>
                <w:rFonts w:ascii="Gill Sans" w:eastAsia="Gill Sans" w:hAnsi="Gill Sans" w:cs="Gill Sans"/>
                <w:b/>
                <w:sz w:val="32"/>
                <w:szCs w:val="32"/>
              </w:rPr>
            </w:pPr>
            <w:r>
              <w:rPr>
                <w:rFonts w:ascii="Gill Sans" w:eastAsia="Gill Sans" w:hAnsi="Gill Sans" w:cs="Gill Sans"/>
                <w:b/>
                <w:sz w:val="32"/>
                <w:szCs w:val="32"/>
              </w:rPr>
              <w:t>Core Strategies for Achieving Goals 202</w:t>
            </w:r>
            <w:r w:rsidR="00CF6898">
              <w:rPr>
                <w:rFonts w:ascii="Gill Sans" w:eastAsia="Gill Sans" w:hAnsi="Gill Sans" w:cs="Gill Sans"/>
                <w:b/>
                <w:sz w:val="32"/>
                <w:szCs w:val="32"/>
              </w:rPr>
              <w:t>4</w:t>
            </w:r>
            <w:r>
              <w:rPr>
                <w:rFonts w:ascii="Gill Sans" w:eastAsia="Gill Sans" w:hAnsi="Gill Sans" w:cs="Gill Sans"/>
                <w:b/>
                <w:sz w:val="32"/>
                <w:szCs w:val="32"/>
              </w:rPr>
              <w:t>-202</w:t>
            </w:r>
            <w:r w:rsidR="00CF6898">
              <w:rPr>
                <w:rFonts w:ascii="Gill Sans" w:eastAsia="Gill Sans" w:hAnsi="Gill Sans" w:cs="Gill Sans"/>
                <w:b/>
                <w:sz w:val="32"/>
                <w:szCs w:val="32"/>
              </w:rPr>
              <w:t>6</w:t>
            </w:r>
          </w:p>
          <w:p w14:paraId="1C0A4B35"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44"/>
                <w:szCs w:val="44"/>
              </w:rPr>
            </w:pPr>
          </w:p>
        </w:tc>
      </w:tr>
    </w:tbl>
    <w:p w14:paraId="13FE73E9"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3"/>
          <w:szCs w:val="13"/>
        </w:rPr>
      </w:pPr>
    </w:p>
    <w:tbl>
      <w:tblPr>
        <w:tblStyle w:val="affffffffc"/>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18FB784A" w14:textId="77777777">
        <w:trPr>
          <w:trHeight w:val="1856"/>
        </w:trPr>
        <w:tc>
          <w:tcPr>
            <w:tcW w:w="2545" w:type="dxa"/>
            <w:tcBorders>
              <w:top w:val="single" w:sz="4" w:space="0" w:color="4F81BD"/>
              <w:left w:val="single" w:sz="4" w:space="0" w:color="4F81BD"/>
              <w:bottom w:val="single" w:sz="4" w:space="0" w:color="4F81BD"/>
              <w:right w:val="single" w:sz="4" w:space="0" w:color="4F81BD"/>
            </w:tcBorders>
            <w:shd w:val="clear" w:color="auto" w:fill="C6D9F1"/>
          </w:tcPr>
          <w:p w14:paraId="23B1742F" w14:textId="77777777" w:rsidR="00BB360C" w:rsidRDefault="00E62EC2">
            <w:pPr>
              <w:pBdr>
                <w:top w:val="nil"/>
                <w:left w:val="nil"/>
                <w:bottom w:val="nil"/>
                <w:right w:val="nil"/>
                <w:between w:val="nil"/>
              </w:pBdr>
              <w:shd w:val="clear" w:color="auto" w:fill="C6D9F1"/>
              <w:jc w:val="center"/>
              <w:rPr>
                <w:rFonts w:ascii="Gill Sans" w:eastAsia="Gill Sans" w:hAnsi="Gill Sans" w:cs="Gill Sans"/>
              </w:rPr>
            </w:pPr>
            <w:r>
              <w:rPr>
                <w:rFonts w:ascii="Gill Sans" w:eastAsia="Gill Sans" w:hAnsi="Gill Sans" w:cs="Gill Sans"/>
              </w:rPr>
              <w:t>Have a positive attitude to and skills for healthy living &amp; physical activity (2.4)</w:t>
            </w:r>
          </w:p>
        </w:tc>
        <w:tc>
          <w:tcPr>
            <w:tcW w:w="13508" w:type="dxa"/>
            <w:tcBorders>
              <w:top w:val="single" w:sz="4" w:space="0" w:color="4F81BD"/>
              <w:left w:val="single" w:sz="4" w:space="0" w:color="4F81BD"/>
              <w:bottom w:val="single" w:sz="4" w:space="0" w:color="4F81BD"/>
              <w:right w:val="single" w:sz="4" w:space="0" w:color="4F81BD"/>
            </w:tcBorders>
          </w:tcPr>
          <w:p w14:paraId="762EF93C" w14:textId="26CFA046" w:rsidR="00BB360C" w:rsidRDefault="00E62EC2" w:rsidP="00DF2247">
            <w:pPr>
              <w:jc w:val="center"/>
              <w:rPr>
                <w:rFonts w:ascii="Gill Sans" w:eastAsia="Gill Sans" w:hAnsi="Gill Sans" w:cs="Gill Sans"/>
              </w:rPr>
            </w:pPr>
            <w:r>
              <w:rPr>
                <w:rFonts w:ascii="Gill Sans" w:eastAsia="Gill Sans" w:hAnsi="Gill Sans" w:cs="Gill Sans"/>
              </w:rPr>
              <w:t>Review LTP’s and coverage for Health &amp; PE</w:t>
            </w:r>
          </w:p>
          <w:p w14:paraId="064476C0" w14:textId="77777777" w:rsidR="00872866" w:rsidRDefault="00872866">
            <w:pPr>
              <w:jc w:val="center"/>
              <w:rPr>
                <w:rFonts w:ascii="Gill Sans" w:eastAsia="Gill Sans" w:hAnsi="Gill Sans" w:cs="Gill Sans"/>
              </w:rPr>
            </w:pPr>
          </w:p>
          <w:p w14:paraId="031C65F7" w14:textId="0B8C44A6" w:rsidR="00BB360C" w:rsidRDefault="00E62EC2">
            <w:pPr>
              <w:jc w:val="center"/>
              <w:rPr>
                <w:rFonts w:ascii="Gill Sans" w:eastAsia="Gill Sans" w:hAnsi="Gill Sans" w:cs="Gill Sans"/>
              </w:rPr>
            </w:pPr>
            <w:r>
              <w:rPr>
                <w:rFonts w:ascii="Gill Sans" w:eastAsia="Gill Sans" w:hAnsi="Gill Sans" w:cs="Gill Sans"/>
              </w:rPr>
              <w:t>Student and staff wellbeing (</w:t>
            </w:r>
            <w:proofErr w:type="spellStart"/>
            <w:r>
              <w:rPr>
                <w:rFonts w:ascii="Gill Sans" w:eastAsia="Gill Sans" w:hAnsi="Gill Sans" w:cs="Gill Sans"/>
              </w:rPr>
              <w:t>CoL</w:t>
            </w:r>
            <w:proofErr w:type="spellEnd"/>
            <w:r>
              <w:rPr>
                <w:rFonts w:ascii="Gill Sans" w:eastAsia="Gill Sans" w:hAnsi="Gill Sans" w:cs="Gill Sans"/>
              </w:rPr>
              <w:t xml:space="preserve"> and staff PD) </w:t>
            </w:r>
          </w:p>
          <w:p w14:paraId="1EF08D73" w14:textId="77777777" w:rsidR="00872866" w:rsidRDefault="00872866" w:rsidP="00DF2247">
            <w:pPr>
              <w:rPr>
                <w:rFonts w:ascii="Gill Sans" w:eastAsia="Gill Sans" w:hAnsi="Gill Sans" w:cs="Gill Sans"/>
              </w:rPr>
            </w:pPr>
          </w:p>
          <w:p w14:paraId="2138BEC6" w14:textId="379857D8" w:rsidR="00BB360C" w:rsidRDefault="00BB360C">
            <w:pPr>
              <w:jc w:val="center"/>
              <w:rPr>
                <w:rFonts w:ascii="Gill Sans" w:eastAsia="Gill Sans" w:hAnsi="Gill Sans" w:cs="Gill Sans"/>
              </w:rPr>
            </w:pPr>
          </w:p>
        </w:tc>
      </w:tr>
    </w:tbl>
    <w:p w14:paraId="024277DE"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6"/>
          <w:szCs w:val="16"/>
        </w:rPr>
      </w:pPr>
    </w:p>
    <w:tbl>
      <w:tblPr>
        <w:tblStyle w:val="affffffffd"/>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54B05280" w14:textId="77777777">
        <w:trPr>
          <w:trHeight w:val="1844"/>
        </w:trPr>
        <w:tc>
          <w:tcPr>
            <w:tcW w:w="2545" w:type="dxa"/>
            <w:tcBorders>
              <w:top w:val="single" w:sz="4" w:space="0" w:color="4F81BD"/>
              <w:left w:val="single" w:sz="4" w:space="0" w:color="4F81BD"/>
              <w:bottom w:val="single" w:sz="4" w:space="0" w:color="4F81BD"/>
              <w:right w:val="single" w:sz="4" w:space="0" w:color="4F81BD"/>
            </w:tcBorders>
            <w:shd w:val="clear" w:color="auto" w:fill="C6D9F1"/>
          </w:tcPr>
          <w:p w14:paraId="4AFD2FFA" w14:textId="77777777" w:rsidR="00BB360C" w:rsidRDefault="00E62EC2">
            <w:pPr>
              <w:pBdr>
                <w:top w:val="nil"/>
                <w:left w:val="nil"/>
                <w:bottom w:val="nil"/>
                <w:right w:val="nil"/>
                <w:between w:val="nil"/>
              </w:pBdr>
              <w:shd w:val="clear" w:color="auto" w:fill="C6D9F1"/>
              <w:jc w:val="center"/>
              <w:rPr>
                <w:rFonts w:ascii="Gill Sans" w:eastAsia="Gill Sans" w:hAnsi="Gill Sans" w:cs="Gill Sans"/>
              </w:rPr>
            </w:pPr>
            <w:r>
              <w:rPr>
                <w:rFonts w:ascii="Gill Sans" w:eastAsia="Gill Sans" w:hAnsi="Gill Sans" w:cs="Gill Sans"/>
              </w:rPr>
              <w:t>Develop skills to operate in our changing world &amp; feel motivated to explore new learning pathways (2.5)</w:t>
            </w:r>
          </w:p>
        </w:tc>
        <w:tc>
          <w:tcPr>
            <w:tcW w:w="13508" w:type="dxa"/>
            <w:tcBorders>
              <w:top w:val="single" w:sz="4" w:space="0" w:color="4F81BD"/>
              <w:left w:val="single" w:sz="4" w:space="0" w:color="4F81BD"/>
              <w:bottom w:val="single" w:sz="4" w:space="0" w:color="4F81BD"/>
              <w:right w:val="single" w:sz="4" w:space="0" w:color="4F81BD"/>
            </w:tcBorders>
          </w:tcPr>
          <w:p w14:paraId="6E2669BA" w14:textId="3635814E" w:rsidR="00BB360C" w:rsidRDefault="00E62EC2">
            <w:pPr>
              <w:jc w:val="center"/>
              <w:rPr>
                <w:rFonts w:ascii="Gill Sans" w:eastAsia="Gill Sans" w:hAnsi="Gill Sans" w:cs="Gill Sans"/>
              </w:rPr>
            </w:pPr>
            <w:r>
              <w:rPr>
                <w:rFonts w:ascii="Gill Sans" w:eastAsia="Gill Sans" w:hAnsi="Gill Sans" w:cs="Gill Sans"/>
              </w:rPr>
              <w:t>ICT equipment added to</w:t>
            </w:r>
            <w:r w:rsidR="00CF6898">
              <w:rPr>
                <w:rFonts w:ascii="Gill Sans" w:eastAsia="Gill Sans" w:hAnsi="Gill Sans" w:cs="Gill Sans"/>
              </w:rPr>
              <w:t xml:space="preserve">, as </w:t>
            </w:r>
            <w:proofErr w:type="gramStart"/>
            <w:r w:rsidR="00CF6898">
              <w:rPr>
                <w:rFonts w:ascii="Gill Sans" w:eastAsia="Gill Sans" w:hAnsi="Gill Sans" w:cs="Gill Sans"/>
              </w:rPr>
              <w:t>required</w:t>
            </w:r>
            <w:proofErr w:type="gramEnd"/>
          </w:p>
          <w:p w14:paraId="7EB27CE6" w14:textId="77777777" w:rsidR="00872866" w:rsidRDefault="00872866">
            <w:pPr>
              <w:jc w:val="center"/>
              <w:rPr>
                <w:rFonts w:ascii="Gill Sans" w:eastAsia="Gill Sans" w:hAnsi="Gill Sans" w:cs="Gill Sans"/>
              </w:rPr>
            </w:pPr>
          </w:p>
          <w:p w14:paraId="52B30898" w14:textId="1DDE40DA" w:rsidR="00BB360C" w:rsidRDefault="00CF6898">
            <w:pPr>
              <w:jc w:val="center"/>
              <w:rPr>
                <w:rFonts w:ascii="Gill Sans" w:eastAsia="Gill Sans" w:hAnsi="Gill Sans" w:cs="Gill Sans"/>
              </w:rPr>
            </w:pPr>
            <w:r>
              <w:rPr>
                <w:rFonts w:ascii="Gill Sans" w:eastAsia="Gill Sans" w:hAnsi="Gill Sans" w:cs="Gill Sans"/>
              </w:rPr>
              <w:t>Review of Digital Curriculum expectations</w:t>
            </w:r>
          </w:p>
          <w:p w14:paraId="4B2EB64F" w14:textId="77777777" w:rsidR="00872866" w:rsidRDefault="00872866">
            <w:pPr>
              <w:jc w:val="center"/>
              <w:rPr>
                <w:rFonts w:ascii="Gill Sans" w:eastAsia="Gill Sans" w:hAnsi="Gill Sans" w:cs="Gill Sans"/>
              </w:rPr>
            </w:pPr>
          </w:p>
          <w:p w14:paraId="395D8B28" w14:textId="726AB2D3" w:rsidR="00BB360C" w:rsidRDefault="00BB360C">
            <w:pPr>
              <w:jc w:val="center"/>
              <w:rPr>
                <w:rFonts w:ascii="Gill Sans" w:eastAsia="Gill Sans" w:hAnsi="Gill Sans" w:cs="Gill Sans"/>
              </w:rPr>
            </w:pPr>
          </w:p>
        </w:tc>
      </w:tr>
    </w:tbl>
    <w:p w14:paraId="0B59D198"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6"/>
          <w:szCs w:val="16"/>
        </w:rPr>
      </w:pPr>
    </w:p>
    <w:tbl>
      <w:tblPr>
        <w:tblStyle w:val="affffffffe"/>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3509"/>
      </w:tblGrid>
      <w:tr w:rsidR="00BB360C" w14:paraId="109F7B2A" w14:textId="77777777">
        <w:trPr>
          <w:trHeight w:val="1479"/>
        </w:trPr>
        <w:tc>
          <w:tcPr>
            <w:tcW w:w="2544" w:type="dxa"/>
            <w:tcBorders>
              <w:top w:val="single" w:sz="4" w:space="0" w:color="4F81BD"/>
              <w:left w:val="single" w:sz="4" w:space="0" w:color="4F81BD"/>
              <w:bottom w:val="single" w:sz="4" w:space="0" w:color="4F81BD"/>
              <w:right w:val="single" w:sz="4" w:space="0" w:color="4F81BD"/>
            </w:tcBorders>
            <w:shd w:val="clear" w:color="auto" w:fill="C6D9F1"/>
          </w:tcPr>
          <w:p w14:paraId="0FCA6693"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Learning is supported by a detailed, responsive localised curriculum that addresses the needs of all students (2.6)</w:t>
            </w:r>
          </w:p>
          <w:p w14:paraId="62CDCB46" w14:textId="77777777" w:rsidR="00BB360C" w:rsidRDefault="00BB360C">
            <w:pPr>
              <w:pBdr>
                <w:top w:val="nil"/>
                <w:left w:val="nil"/>
                <w:bottom w:val="nil"/>
                <w:right w:val="nil"/>
                <w:between w:val="nil"/>
              </w:pBdr>
              <w:jc w:val="center"/>
              <w:rPr>
                <w:rFonts w:ascii="Gill Sans" w:eastAsia="Gill Sans" w:hAnsi="Gill Sans" w:cs="Gill Sans"/>
              </w:rPr>
            </w:pPr>
          </w:p>
        </w:tc>
        <w:tc>
          <w:tcPr>
            <w:tcW w:w="13509" w:type="dxa"/>
            <w:tcBorders>
              <w:top w:val="single" w:sz="4" w:space="0" w:color="4F81BD"/>
              <w:left w:val="single" w:sz="4" w:space="0" w:color="4F81BD"/>
              <w:bottom w:val="single" w:sz="4" w:space="0" w:color="4F81BD"/>
              <w:right w:val="single" w:sz="4" w:space="0" w:color="4F81BD"/>
            </w:tcBorders>
          </w:tcPr>
          <w:p w14:paraId="0BFC2D46" w14:textId="01A693D1" w:rsidR="00BB360C" w:rsidRDefault="00E62EC2">
            <w:pPr>
              <w:jc w:val="center"/>
              <w:rPr>
                <w:rFonts w:ascii="Gill Sans" w:eastAsia="Gill Sans" w:hAnsi="Gill Sans" w:cs="Gill Sans"/>
              </w:rPr>
            </w:pPr>
            <w:r>
              <w:rPr>
                <w:rFonts w:ascii="Gill Sans" w:eastAsia="Gill Sans" w:hAnsi="Gill Sans" w:cs="Gill Sans"/>
              </w:rPr>
              <w:t>Curriculum Delivery Plan reviewed (in light of new curriculum “Refreshment”)</w:t>
            </w:r>
            <w:r w:rsidR="00DF2247">
              <w:rPr>
                <w:rFonts w:ascii="Gill Sans" w:eastAsia="Gill Sans" w:hAnsi="Gill Sans" w:cs="Gill Sans"/>
              </w:rPr>
              <w:t xml:space="preserve"> – English and Maths focus </w:t>
            </w:r>
            <w:proofErr w:type="gramStart"/>
            <w:r w:rsidR="00DF2247">
              <w:rPr>
                <w:rFonts w:ascii="Gill Sans" w:eastAsia="Gill Sans" w:hAnsi="Gill Sans" w:cs="Gill Sans"/>
              </w:rPr>
              <w:t>202</w:t>
            </w:r>
            <w:r w:rsidR="00CF6898">
              <w:rPr>
                <w:rFonts w:ascii="Gill Sans" w:eastAsia="Gill Sans" w:hAnsi="Gill Sans" w:cs="Gill Sans"/>
              </w:rPr>
              <w:t>4</w:t>
            </w:r>
            <w:proofErr w:type="gramEnd"/>
          </w:p>
          <w:p w14:paraId="22192D92" w14:textId="77777777" w:rsidR="00872866" w:rsidRDefault="00872866" w:rsidP="00CF6898">
            <w:pPr>
              <w:rPr>
                <w:rFonts w:ascii="Gill Sans" w:eastAsia="Gill Sans" w:hAnsi="Gill Sans" w:cs="Gill Sans"/>
              </w:rPr>
            </w:pPr>
          </w:p>
          <w:p w14:paraId="101EF67D" w14:textId="5F2628C3" w:rsidR="00BB360C" w:rsidRDefault="00CF6898">
            <w:pPr>
              <w:jc w:val="center"/>
              <w:rPr>
                <w:rFonts w:ascii="Gill Sans" w:eastAsia="Gill Sans" w:hAnsi="Gill Sans" w:cs="Gill Sans"/>
              </w:rPr>
            </w:pPr>
            <w:r>
              <w:rPr>
                <w:rFonts w:ascii="Gill Sans" w:eastAsia="Gill Sans" w:hAnsi="Gill Sans" w:cs="Gill Sans"/>
              </w:rPr>
              <w:t>Contracting Nick Williams in 2024, to enhance the school’s Strategic Direction Planning</w:t>
            </w:r>
          </w:p>
          <w:p w14:paraId="0C9F1956" w14:textId="77777777" w:rsidR="00872866" w:rsidRDefault="00872866">
            <w:pPr>
              <w:jc w:val="center"/>
              <w:rPr>
                <w:rFonts w:ascii="Gill Sans" w:eastAsia="Gill Sans" w:hAnsi="Gill Sans" w:cs="Gill Sans"/>
              </w:rPr>
            </w:pPr>
          </w:p>
          <w:p w14:paraId="2C1A8650" w14:textId="77777777" w:rsidR="00BB360C" w:rsidRDefault="00BB360C">
            <w:pPr>
              <w:spacing w:before="60" w:after="60"/>
              <w:rPr>
                <w:rFonts w:ascii="Gill Sans" w:eastAsia="Gill Sans" w:hAnsi="Gill Sans" w:cs="Gill Sans"/>
              </w:rPr>
            </w:pPr>
          </w:p>
        </w:tc>
      </w:tr>
    </w:tbl>
    <w:p w14:paraId="5144B467"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color w:val="FF0000"/>
          <w:sz w:val="44"/>
          <w:szCs w:val="44"/>
        </w:rPr>
      </w:pPr>
    </w:p>
    <w:p w14:paraId="06DEFE99" w14:textId="24DE0CC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color w:val="FF0000"/>
          <w:sz w:val="44"/>
          <w:szCs w:val="44"/>
        </w:rPr>
      </w:pPr>
    </w:p>
    <w:p w14:paraId="759CE969" w14:textId="1FB3470D" w:rsidR="00DF2247" w:rsidRDefault="00DF2247">
      <w:pPr>
        <w:tabs>
          <w:tab w:val="left" w:pos="567"/>
          <w:tab w:val="left" w:pos="851"/>
          <w:tab w:val="left" w:pos="1134"/>
          <w:tab w:val="left" w:pos="1418"/>
          <w:tab w:val="left" w:pos="6735"/>
        </w:tabs>
        <w:spacing w:after="0" w:line="240" w:lineRule="auto"/>
        <w:rPr>
          <w:rFonts w:ascii="Gill Sans" w:eastAsia="Gill Sans" w:hAnsi="Gill Sans" w:cs="Gill Sans"/>
          <w:color w:val="FF0000"/>
          <w:sz w:val="44"/>
          <w:szCs w:val="44"/>
        </w:rPr>
      </w:pPr>
    </w:p>
    <w:p w14:paraId="01016297" w14:textId="77777777" w:rsidR="00CF6898" w:rsidRDefault="00CF6898">
      <w:pPr>
        <w:tabs>
          <w:tab w:val="left" w:pos="567"/>
          <w:tab w:val="left" w:pos="851"/>
          <w:tab w:val="left" w:pos="1134"/>
          <w:tab w:val="left" w:pos="1418"/>
          <w:tab w:val="left" w:pos="6735"/>
        </w:tabs>
        <w:spacing w:after="0" w:line="240" w:lineRule="auto"/>
        <w:rPr>
          <w:rFonts w:ascii="Gill Sans" w:eastAsia="Gill Sans" w:hAnsi="Gill Sans" w:cs="Gill Sans"/>
          <w:color w:val="FF0000"/>
          <w:sz w:val="44"/>
          <w:szCs w:val="44"/>
        </w:rPr>
      </w:pPr>
    </w:p>
    <w:p w14:paraId="0865BD57" w14:textId="77777777" w:rsidR="00EB5767" w:rsidRDefault="00EB5767">
      <w:pPr>
        <w:tabs>
          <w:tab w:val="left" w:pos="567"/>
          <w:tab w:val="left" w:pos="851"/>
          <w:tab w:val="left" w:pos="1134"/>
          <w:tab w:val="left" w:pos="1418"/>
          <w:tab w:val="left" w:pos="6735"/>
        </w:tabs>
        <w:spacing w:after="0" w:line="240" w:lineRule="auto"/>
        <w:rPr>
          <w:rFonts w:ascii="Gill Sans" w:eastAsia="Gill Sans" w:hAnsi="Gill Sans" w:cs="Gill Sans"/>
          <w:color w:val="FF0000"/>
          <w:sz w:val="44"/>
          <w:szCs w:val="44"/>
        </w:rPr>
      </w:pPr>
    </w:p>
    <w:p w14:paraId="7489C97D" w14:textId="77777777" w:rsidR="00CF6898" w:rsidRDefault="00CF6898">
      <w:pPr>
        <w:tabs>
          <w:tab w:val="left" w:pos="567"/>
          <w:tab w:val="left" w:pos="851"/>
          <w:tab w:val="left" w:pos="1134"/>
          <w:tab w:val="left" w:pos="1418"/>
          <w:tab w:val="left" w:pos="6735"/>
        </w:tabs>
        <w:spacing w:after="0" w:line="240" w:lineRule="auto"/>
        <w:rPr>
          <w:rFonts w:ascii="Gill Sans" w:eastAsia="Gill Sans" w:hAnsi="Gill Sans" w:cs="Gill Sans"/>
          <w:color w:val="FF0000"/>
          <w:sz w:val="44"/>
          <w:szCs w:val="44"/>
        </w:rPr>
      </w:pPr>
    </w:p>
    <w:p w14:paraId="33D9F73E" w14:textId="09C74797" w:rsidR="00BB360C" w:rsidRDefault="00E62EC2">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lastRenderedPageBreak/>
        <w:t>Strategic Plan 202</w:t>
      </w:r>
      <w:r w:rsidR="00CF6898">
        <w:rPr>
          <w:rFonts w:ascii="Gill Sans" w:eastAsia="Gill Sans" w:hAnsi="Gill Sans" w:cs="Gill Sans"/>
          <w:b/>
          <w:sz w:val="44"/>
          <w:szCs w:val="44"/>
        </w:rPr>
        <w:t>4</w:t>
      </w:r>
      <w:r>
        <w:rPr>
          <w:rFonts w:ascii="Gill Sans" w:eastAsia="Gill Sans" w:hAnsi="Gill Sans" w:cs="Gill Sans"/>
          <w:b/>
          <w:sz w:val="44"/>
          <w:szCs w:val="44"/>
        </w:rPr>
        <w:t>-202</w:t>
      </w:r>
      <w:r w:rsidR="00CF6898">
        <w:rPr>
          <w:rFonts w:ascii="Gill Sans" w:eastAsia="Gill Sans" w:hAnsi="Gill Sans" w:cs="Gill Sans"/>
          <w:b/>
          <w:sz w:val="44"/>
          <w:szCs w:val="44"/>
        </w:rPr>
        <w:t>6</w:t>
      </w:r>
    </w:p>
    <w:tbl>
      <w:tblPr>
        <w:tblStyle w:val="afffffffff"/>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13507"/>
      </w:tblGrid>
      <w:tr w:rsidR="00BB360C" w14:paraId="0A46B2A7" w14:textId="77777777">
        <w:tc>
          <w:tcPr>
            <w:tcW w:w="2546" w:type="dxa"/>
            <w:tcBorders>
              <w:top w:val="single" w:sz="4" w:space="0" w:color="F79646"/>
              <w:left w:val="single" w:sz="4" w:space="0" w:color="F79646"/>
              <w:bottom w:val="single" w:sz="4" w:space="0" w:color="F79646"/>
              <w:right w:val="single" w:sz="4" w:space="0" w:color="F79646"/>
            </w:tcBorders>
            <w:shd w:val="clear" w:color="auto" w:fill="FDEADA"/>
          </w:tcPr>
          <w:p w14:paraId="4BEEE030"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44"/>
                <w:szCs w:val="44"/>
              </w:rPr>
            </w:pPr>
            <w:r>
              <w:rPr>
                <w:rFonts w:ascii="Gill Sans" w:eastAsia="Gill Sans" w:hAnsi="Gill Sans" w:cs="Gill Sans"/>
                <w:b/>
                <w:sz w:val="32"/>
                <w:szCs w:val="32"/>
              </w:rPr>
              <w:t>Environment</w:t>
            </w:r>
          </w:p>
        </w:tc>
        <w:tc>
          <w:tcPr>
            <w:tcW w:w="13507" w:type="dxa"/>
            <w:tcBorders>
              <w:top w:val="single" w:sz="4" w:space="0" w:color="F79646"/>
              <w:left w:val="single" w:sz="4" w:space="0" w:color="F79646"/>
              <w:bottom w:val="single" w:sz="4" w:space="0" w:color="F79646"/>
              <w:right w:val="single" w:sz="4" w:space="0" w:color="F79646"/>
            </w:tcBorders>
            <w:shd w:val="clear" w:color="auto" w:fill="FDEADA"/>
          </w:tcPr>
          <w:p w14:paraId="261B6309" w14:textId="21ED0A04" w:rsidR="00BB360C" w:rsidRDefault="00E62EC2">
            <w:pPr>
              <w:tabs>
                <w:tab w:val="left" w:pos="567"/>
                <w:tab w:val="left" w:pos="851"/>
                <w:tab w:val="left" w:pos="1134"/>
                <w:tab w:val="left" w:pos="1418"/>
                <w:tab w:val="left" w:pos="6735"/>
              </w:tabs>
              <w:jc w:val="center"/>
              <w:rPr>
                <w:rFonts w:ascii="Gill Sans" w:eastAsia="Gill Sans" w:hAnsi="Gill Sans" w:cs="Gill Sans"/>
                <w:b/>
                <w:sz w:val="32"/>
                <w:szCs w:val="32"/>
              </w:rPr>
            </w:pPr>
            <w:r>
              <w:rPr>
                <w:rFonts w:ascii="Gill Sans" w:eastAsia="Gill Sans" w:hAnsi="Gill Sans" w:cs="Gill Sans"/>
                <w:b/>
                <w:sz w:val="32"/>
                <w:szCs w:val="32"/>
              </w:rPr>
              <w:t>Core Strategies for Achieving Goals 202</w:t>
            </w:r>
            <w:r w:rsidR="00CF6898">
              <w:rPr>
                <w:rFonts w:ascii="Gill Sans" w:eastAsia="Gill Sans" w:hAnsi="Gill Sans" w:cs="Gill Sans"/>
                <w:b/>
                <w:sz w:val="32"/>
                <w:szCs w:val="32"/>
              </w:rPr>
              <w:t>4</w:t>
            </w:r>
            <w:r>
              <w:rPr>
                <w:rFonts w:ascii="Gill Sans" w:eastAsia="Gill Sans" w:hAnsi="Gill Sans" w:cs="Gill Sans"/>
                <w:b/>
                <w:sz w:val="32"/>
                <w:szCs w:val="32"/>
              </w:rPr>
              <w:t>-202</w:t>
            </w:r>
            <w:r w:rsidR="00CF6898">
              <w:rPr>
                <w:rFonts w:ascii="Gill Sans" w:eastAsia="Gill Sans" w:hAnsi="Gill Sans" w:cs="Gill Sans"/>
                <w:b/>
                <w:sz w:val="32"/>
                <w:szCs w:val="32"/>
              </w:rPr>
              <w:t>6</w:t>
            </w:r>
          </w:p>
          <w:p w14:paraId="03B322B2"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44"/>
                <w:szCs w:val="44"/>
              </w:rPr>
            </w:pPr>
          </w:p>
        </w:tc>
      </w:tr>
    </w:tbl>
    <w:p w14:paraId="554055AE"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3"/>
          <w:szCs w:val="13"/>
        </w:rPr>
      </w:pPr>
    </w:p>
    <w:tbl>
      <w:tblPr>
        <w:tblStyle w:val="afffffffff0"/>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1FCE7149" w14:textId="77777777">
        <w:trPr>
          <w:trHeight w:val="1801"/>
        </w:trPr>
        <w:tc>
          <w:tcPr>
            <w:tcW w:w="2545" w:type="dxa"/>
            <w:tcBorders>
              <w:top w:val="single" w:sz="4" w:space="0" w:color="F79646"/>
              <w:left w:val="single" w:sz="4" w:space="0" w:color="F79646"/>
              <w:bottom w:val="single" w:sz="4" w:space="0" w:color="F79646"/>
              <w:right w:val="single" w:sz="4" w:space="0" w:color="F79646"/>
            </w:tcBorders>
            <w:shd w:val="clear" w:color="auto" w:fill="FDEADA"/>
          </w:tcPr>
          <w:p w14:paraId="2023EA13" w14:textId="77777777" w:rsidR="00BB360C" w:rsidRDefault="00E62EC2">
            <w:pPr>
              <w:pBdr>
                <w:top w:val="nil"/>
                <w:left w:val="nil"/>
                <w:bottom w:val="nil"/>
                <w:right w:val="nil"/>
                <w:between w:val="nil"/>
              </w:pBdr>
              <w:spacing w:before="60"/>
              <w:jc w:val="center"/>
              <w:rPr>
                <w:rFonts w:ascii="Gill Sans" w:eastAsia="Gill Sans" w:hAnsi="Gill Sans" w:cs="Gill Sans"/>
              </w:rPr>
            </w:pPr>
            <w:r>
              <w:rPr>
                <w:rFonts w:ascii="Gill Sans" w:eastAsia="Gill Sans" w:hAnsi="Gill Sans" w:cs="Gill Sans"/>
              </w:rPr>
              <w:t>To provide a safe, attractive and stimulating learning environment for the children (3.1)</w:t>
            </w:r>
          </w:p>
        </w:tc>
        <w:tc>
          <w:tcPr>
            <w:tcW w:w="13508" w:type="dxa"/>
            <w:tcBorders>
              <w:top w:val="single" w:sz="4" w:space="0" w:color="F79646"/>
              <w:left w:val="single" w:sz="4" w:space="0" w:color="F79646"/>
              <w:bottom w:val="single" w:sz="4" w:space="0" w:color="F79646"/>
              <w:right w:val="single" w:sz="4" w:space="0" w:color="F79646"/>
            </w:tcBorders>
          </w:tcPr>
          <w:p w14:paraId="1CD7AA07" w14:textId="3D4AD153" w:rsidR="00BB360C" w:rsidRDefault="00E62EC2">
            <w:pPr>
              <w:jc w:val="center"/>
              <w:rPr>
                <w:rFonts w:ascii="Gill Sans" w:eastAsia="Gill Sans" w:hAnsi="Gill Sans" w:cs="Gill Sans"/>
              </w:rPr>
            </w:pPr>
            <w:r>
              <w:rPr>
                <w:rFonts w:ascii="Gill Sans" w:eastAsia="Gill Sans" w:hAnsi="Gill Sans" w:cs="Gill Sans"/>
              </w:rPr>
              <w:t>Planning for 2021 5YA property implementation and 10YPP</w:t>
            </w:r>
            <w:r w:rsidR="00DF2247">
              <w:rPr>
                <w:rFonts w:ascii="Gill Sans" w:eastAsia="Gill Sans" w:hAnsi="Gill Sans" w:cs="Gill Sans"/>
              </w:rPr>
              <w:t xml:space="preserve"> (</w:t>
            </w:r>
            <w:r w:rsidR="00CF6898">
              <w:rPr>
                <w:rFonts w:ascii="Gill Sans" w:eastAsia="Gill Sans" w:hAnsi="Gill Sans" w:cs="Gill Sans"/>
              </w:rPr>
              <w:t xml:space="preserve">decking </w:t>
            </w:r>
            <w:proofErr w:type="spellStart"/>
            <w:r w:rsidR="00CF6898">
              <w:rPr>
                <w:rFonts w:ascii="Gill Sans" w:eastAsia="Gill Sans" w:hAnsi="Gill Sans" w:cs="Gill Sans"/>
              </w:rPr>
              <w:t>archgola</w:t>
            </w:r>
            <w:proofErr w:type="spellEnd"/>
            <w:r w:rsidR="00CF6898">
              <w:rPr>
                <w:rFonts w:ascii="Gill Sans" w:eastAsia="Gill Sans" w:hAnsi="Gill Sans" w:cs="Gill Sans"/>
              </w:rPr>
              <w:t xml:space="preserve">, </w:t>
            </w:r>
            <w:r w:rsidR="00DF2247">
              <w:rPr>
                <w:rFonts w:ascii="Gill Sans" w:eastAsia="Gill Sans" w:hAnsi="Gill Sans" w:cs="Gill Sans"/>
              </w:rPr>
              <w:t xml:space="preserve">toilet </w:t>
            </w:r>
            <w:proofErr w:type="gramStart"/>
            <w:r w:rsidR="00DF2247">
              <w:rPr>
                <w:rFonts w:ascii="Gill Sans" w:eastAsia="Gill Sans" w:hAnsi="Gill Sans" w:cs="Gill Sans"/>
              </w:rPr>
              <w:t>build</w:t>
            </w:r>
            <w:proofErr w:type="gramEnd"/>
            <w:r w:rsidR="00CF6898">
              <w:rPr>
                <w:rFonts w:ascii="Gill Sans" w:eastAsia="Gill Sans" w:hAnsi="Gill Sans" w:cs="Gill Sans"/>
              </w:rPr>
              <w:t xml:space="preserve"> and staff end room development</w:t>
            </w:r>
            <w:r w:rsidR="00DF2247">
              <w:rPr>
                <w:rFonts w:ascii="Gill Sans" w:eastAsia="Gill Sans" w:hAnsi="Gill Sans" w:cs="Gill Sans"/>
              </w:rPr>
              <w:t>)</w:t>
            </w:r>
          </w:p>
          <w:p w14:paraId="18A2A131" w14:textId="77777777" w:rsidR="00BB360C" w:rsidRDefault="00BB360C">
            <w:pPr>
              <w:jc w:val="center"/>
              <w:rPr>
                <w:rFonts w:ascii="Gill Sans" w:eastAsia="Gill Sans" w:hAnsi="Gill Sans" w:cs="Gill Sans"/>
              </w:rPr>
            </w:pPr>
          </w:p>
          <w:p w14:paraId="320E95B1" w14:textId="6DDDA1E5" w:rsidR="00BB360C" w:rsidRDefault="00DF2247">
            <w:pPr>
              <w:jc w:val="center"/>
              <w:rPr>
                <w:rFonts w:ascii="Gill Sans" w:eastAsia="Gill Sans" w:hAnsi="Gill Sans" w:cs="Gill Sans"/>
              </w:rPr>
            </w:pPr>
            <w:proofErr w:type="gramStart"/>
            <w:r>
              <w:rPr>
                <w:rFonts w:ascii="Gill Sans" w:eastAsia="Gill Sans" w:hAnsi="Gill Sans" w:cs="Gill Sans"/>
              </w:rPr>
              <w:t>Planning ahead</w:t>
            </w:r>
            <w:proofErr w:type="gramEnd"/>
            <w:r>
              <w:rPr>
                <w:rFonts w:ascii="Gill Sans" w:eastAsia="Gill Sans" w:hAnsi="Gill Sans" w:cs="Gill Sans"/>
              </w:rPr>
              <w:t xml:space="preserve"> to 2026 5YA</w:t>
            </w:r>
          </w:p>
          <w:p w14:paraId="74916650" w14:textId="77777777" w:rsidR="00BB360C" w:rsidRDefault="00BB360C">
            <w:pPr>
              <w:jc w:val="center"/>
              <w:rPr>
                <w:rFonts w:ascii="Gill Sans" w:eastAsia="Gill Sans" w:hAnsi="Gill Sans" w:cs="Gill Sans"/>
              </w:rPr>
            </w:pPr>
          </w:p>
          <w:p w14:paraId="090F020D" w14:textId="77777777" w:rsidR="00BB360C" w:rsidRDefault="00BB360C">
            <w:pPr>
              <w:jc w:val="center"/>
              <w:rPr>
                <w:rFonts w:ascii="Gill Sans" w:eastAsia="Gill Sans" w:hAnsi="Gill Sans" w:cs="Gill Sans"/>
              </w:rPr>
            </w:pPr>
          </w:p>
        </w:tc>
      </w:tr>
    </w:tbl>
    <w:p w14:paraId="4DDCB8B6"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6"/>
          <w:szCs w:val="16"/>
        </w:rPr>
      </w:pPr>
    </w:p>
    <w:tbl>
      <w:tblPr>
        <w:tblStyle w:val="afffffffff1"/>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57DE1CE4" w14:textId="77777777">
        <w:trPr>
          <w:trHeight w:val="2055"/>
        </w:trPr>
        <w:tc>
          <w:tcPr>
            <w:tcW w:w="2545" w:type="dxa"/>
            <w:tcBorders>
              <w:top w:val="single" w:sz="4" w:space="0" w:color="F79646"/>
              <w:left w:val="single" w:sz="4" w:space="0" w:color="F79646"/>
              <w:bottom w:val="single" w:sz="4" w:space="0" w:color="F79646"/>
              <w:right w:val="single" w:sz="4" w:space="0" w:color="F79646"/>
            </w:tcBorders>
            <w:shd w:val="clear" w:color="auto" w:fill="FDEADA"/>
          </w:tcPr>
          <w:p w14:paraId="27A70AFD"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ensure learning is supported through up-to-date facilities, resources and equipment (3.2)</w:t>
            </w:r>
          </w:p>
        </w:tc>
        <w:tc>
          <w:tcPr>
            <w:tcW w:w="13508" w:type="dxa"/>
            <w:tcBorders>
              <w:top w:val="single" w:sz="4" w:space="0" w:color="F79646"/>
              <w:left w:val="single" w:sz="4" w:space="0" w:color="F79646"/>
              <w:bottom w:val="single" w:sz="4" w:space="0" w:color="F79646"/>
              <w:right w:val="single" w:sz="4" w:space="0" w:color="F79646"/>
            </w:tcBorders>
          </w:tcPr>
          <w:p w14:paraId="4E5D62D4" w14:textId="01611F65" w:rsidR="00BB360C" w:rsidRDefault="00E62EC2">
            <w:pPr>
              <w:jc w:val="center"/>
              <w:rPr>
                <w:rFonts w:ascii="Gill Sans" w:eastAsia="Gill Sans" w:hAnsi="Gill Sans" w:cs="Gill Sans"/>
              </w:rPr>
            </w:pPr>
            <w:r>
              <w:rPr>
                <w:rFonts w:ascii="Gill Sans" w:eastAsia="Gill Sans" w:hAnsi="Gill Sans" w:cs="Gill Sans"/>
              </w:rPr>
              <w:t>ICT equipment where required</w:t>
            </w:r>
          </w:p>
          <w:p w14:paraId="6FA52D77" w14:textId="77777777" w:rsidR="00BB360C" w:rsidRDefault="00BB360C">
            <w:pPr>
              <w:jc w:val="center"/>
              <w:rPr>
                <w:rFonts w:ascii="Gill Sans" w:eastAsia="Gill Sans" w:hAnsi="Gill Sans" w:cs="Gill Sans"/>
              </w:rPr>
            </w:pPr>
          </w:p>
          <w:p w14:paraId="2ECE0EE4" w14:textId="77777777" w:rsidR="00BB360C" w:rsidRDefault="00E62EC2">
            <w:pPr>
              <w:jc w:val="center"/>
              <w:rPr>
                <w:rFonts w:ascii="Gill Sans" w:eastAsia="Gill Sans" w:hAnsi="Gill Sans" w:cs="Gill Sans"/>
              </w:rPr>
            </w:pPr>
            <w:r>
              <w:rPr>
                <w:rFonts w:ascii="Gill Sans" w:eastAsia="Gill Sans" w:hAnsi="Gill Sans" w:cs="Gill Sans"/>
              </w:rPr>
              <w:t>Furniture where required in school</w:t>
            </w:r>
          </w:p>
          <w:p w14:paraId="321E0098" w14:textId="77777777" w:rsidR="00BB360C" w:rsidRDefault="00BB360C">
            <w:pPr>
              <w:rPr>
                <w:rFonts w:ascii="Gill Sans" w:eastAsia="Gill Sans" w:hAnsi="Gill Sans" w:cs="Gill Sans"/>
              </w:rPr>
            </w:pPr>
          </w:p>
          <w:p w14:paraId="440990CC" w14:textId="0D111038" w:rsidR="00BB360C" w:rsidRDefault="00E62EC2">
            <w:pPr>
              <w:jc w:val="center"/>
              <w:rPr>
                <w:rFonts w:ascii="Gill Sans" w:eastAsia="Gill Sans" w:hAnsi="Gill Sans" w:cs="Gill Sans"/>
              </w:rPr>
            </w:pPr>
            <w:r>
              <w:rPr>
                <w:rFonts w:ascii="Gill Sans" w:eastAsia="Gill Sans" w:hAnsi="Gill Sans" w:cs="Gill Sans"/>
              </w:rPr>
              <w:t>Purchase of numeracy resources, particularly in support</w:t>
            </w:r>
            <w:r w:rsidR="00DF2247">
              <w:rPr>
                <w:rFonts w:ascii="Gill Sans" w:eastAsia="Gill Sans" w:hAnsi="Gill Sans" w:cs="Gill Sans"/>
              </w:rPr>
              <w:t xml:space="preserve"> of PRIME</w:t>
            </w:r>
          </w:p>
          <w:p w14:paraId="3E04CA2F" w14:textId="77777777" w:rsidR="00BB360C" w:rsidRDefault="00BB360C">
            <w:pPr>
              <w:pBdr>
                <w:top w:val="nil"/>
                <w:left w:val="nil"/>
                <w:bottom w:val="nil"/>
                <w:right w:val="nil"/>
                <w:between w:val="nil"/>
              </w:pBdr>
              <w:jc w:val="center"/>
              <w:rPr>
                <w:rFonts w:ascii="Gill Sans" w:eastAsia="Gill Sans" w:hAnsi="Gill Sans" w:cs="Gill Sans"/>
              </w:rPr>
            </w:pPr>
          </w:p>
          <w:p w14:paraId="58CD5260" w14:textId="7A4D24C8" w:rsidR="00BB360C" w:rsidRDefault="00BB360C" w:rsidP="00CF6898">
            <w:pPr>
              <w:pBdr>
                <w:top w:val="nil"/>
                <w:left w:val="nil"/>
                <w:bottom w:val="nil"/>
                <w:right w:val="nil"/>
                <w:between w:val="nil"/>
              </w:pBdr>
              <w:rPr>
                <w:rFonts w:ascii="Gill Sans" w:eastAsia="Gill Sans" w:hAnsi="Gill Sans" w:cs="Gill Sans"/>
              </w:rPr>
            </w:pPr>
          </w:p>
        </w:tc>
      </w:tr>
    </w:tbl>
    <w:p w14:paraId="7F0745DE"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6"/>
          <w:szCs w:val="16"/>
        </w:rPr>
      </w:pPr>
    </w:p>
    <w:tbl>
      <w:tblPr>
        <w:tblStyle w:val="afffffffff2"/>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3509"/>
      </w:tblGrid>
      <w:tr w:rsidR="00BB360C" w14:paraId="6D379815" w14:textId="77777777">
        <w:trPr>
          <w:trHeight w:val="1479"/>
        </w:trPr>
        <w:tc>
          <w:tcPr>
            <w:tcW w:w="2544" w:type="dxa"/>
            <w:tcBorders>
              <w:top w:val="single" w:sz="4" w:space="0" w:color="F79646"/>
              <w:left w:val="single" w:sz="4" w:space="0" w:color="F79646"/>
              <w:bottom w:val="single" w:sz="4" w:space="0" w:color="F79646"/>
              <w:right w:val="single" w:sz="4" w:space="0" w:color="F79646"/>
            </w:tcBorders>
            <w:shd w:val="clear" w:color="auto" w:fill="FDEADA"/>
          </w:tcPr>
          <w:p w14:paraId="55105D31"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ensure high quality professional development opportunities for all staff and BOT (3.3)</w:t>
            </w:r>
          </w:p>
        </w:tc>
        <w:tc>
          <w:tcPr>
            <w:tcW w:w="13509" w:type="dxa"/>
            <w:tcBorders>
              <w:top w:val="single" w:sz="4" w:space="0" w:color="F79646"/>
              <w:left w:val="single" w:sz="4" w:space="0" w:color="F79646"/>
              <w:bottom w:val="single" w:sz="4" w:space="0" w:color="F79646"/>
              <w:right w:val="single" w:sz="4" w:space="0" w:color="F79646"/>
            </w:tcBorders>
          </w:tcPr>
          <w:p w14:paraId="6FD41144" w14:textId="7B433E93" w:rsidR="00BB360C" w:rsidRDefault="00E62EC2">
            <w:pPr>
              <w:jc w:val="center"/>
              <w:rPr>
                <w:rFonts w:ascii="Gill Sans" w:eastAsia="Gill Sans" w:hAnsi="Gill Sans" w:cs="Gill Sans"/>
              </w:rPr>
            </w:pPr>
            <w:r>
              <w:rPr>
                <w:rFonts w:ascii="Gill Sans" w:eastAsia="Gill Sans" w:hAnsi="Gill Sans" w:cs="Gill Sans"/>
              </w:rPr>
              <w:t>PRIME Maths</w:t>
            </w:r>
            <w:r w:rsidR="00CF6898">
              <w:rPr>
                <w:rFonts w:ascii="Gill Sans" w:eastAsia="Gill Sans" w:hAnsi="Gill Sans" w:cs="Gill Sans"/>
              </w:rPr>
              <w:t xml:space="preserve"> continuation (development around </w:t>
            </w:r>
            <w:proofErr w:type="gramStart"/>
            <w:r w:rsidR="00CF6898">
              <w:rPr>
                <w:rFonts w:ascii="Gill Sans" w:eastAsia="Gill Sans" w:hAnsi="Gill Sans" w:cs="Gill Sans"/>
              </w:rPr>
              <w:t>long term</w:t>
            </w:r>
            <w:proofErr w:type="gramEnd"/>
            <w:r w:rsidR="00CF6898">
              <w:rPr>
                <w:rFonts w:ascii="Gill Sans" w:eastAsia="Gill Sans" w:hAnsi="Gill Sans" w:cs="Gill Sans"/>
              </w:rPr>
              <w:t xml:space="preserve"> coverage planning)</w:t>
            </w:r>
          </w:p>
          <w:p w14:paraId="0EBFFDF1" w14:textId="77777777" w:rsidR="00DD35E1" w:rsidRDefault="00DD35E1" w:rsidP="00CF6898">
            <w:pPr>
              <w:spacing w:before="60" w:after="60"/>
              <w:rPr>
                <w:rFonts w:ascii="Gill Sans" w:eastAsia="Gill Sans" w:hAnsi="Gill Sans" w:cs="Gill Sans"/>
              </w:rPr>
            </w:pPr>
          </w:p>
          <w:p w14:paraId="712A00AE" w14:textId="30E1A632" w:rsidR="00DD35E1" w:rsidRDefault="00DD35E1" w:rsidP="00DD35E1">
            <w:pPr>
              <w:spacing w:before="60" w:after="60"/>
              <w:jc w:val="center"/>
              <w:rPr>
                <w:rFonts w:ascii="Gill Sans" w:eastAsia="Gill Sans" w:hAnsi="Gill Sans" w:cs="Gill Sans"/>
              </w:rPr>
            </w:pPr>
            <w:r>
              <w:rPr>
                <w:rFonts w:ascii="Gill Sans" w:eastAsia="Gill Sans" w:hAnsi="Gill Sans" w:cs="Gill Sans"/>
              </w:rPr>
              <w:t>Curriculum Refresh</w:t>
            </w:r>
            <w:r w:rsidR="00CF6898">
              <w:rPr>
                <w:rFonts w:ascii="Gill Sans" w:eastAsia="Gill Sans" w:hAnsi="Gill Sans" w:cs="Gill Sans"/>
              </w:rPr>
              <w:t xml:space="preserve"> (ongoing – Maths and English 2024)</w:t>
            </w:r>
          </w:p>
          <w:p w14:paraId="176AA433" w14:textId="77777777" w:rsidR="00DD35E1" w:rsidRDefault="00DD35E1" w:rsidP="00DD35E1">
            <w:pPr>
              <w:rPr>
                <w:rFonts w:ascii="Gill Sans" w:eastAsia="Gill Sans" w:hAnsi="Gill Sans" w:cs="Gill Sans"/>
              </w:rPr>
            </w:pPr>
          </w:p>
          <w:p w14:paraId="6EBC569E" w14:textId="51818326" w:rsidR="00BB360C" w:rsidRDefault="00CF6898">
            <w:pPr>
              <w:jc w:val="center"/>
              <w:rPr>
                <w:rFonts w:ascii="Gill Sans" w:eastAsia="Gill Sans" w:hAnsi="Gill Sans" w:cs="Gill Sans"/>
              </w:rPr>
            </w:pPr>
            <w:r>
              <w:rPr>
                <w:rFonts w:ascii="Gill Sans" w:eastAsia="Gill Sans" w:hAnsi="Gill Sans" w:cs="Gill Sans"/>
              </w:rPr>
              <w:t xml:space="preserve">Nicholas Williams involvement </w:t>
            </w:r>
            <w:r w:rsidR="00DD35E1">
              <w:rPr>
                <w:rFonts w:ascii="Gill Sans" w:eastAsia="Gill Sans" w:hAnsi="Gill Sans" w:cs="Gill Sans"/>
              </w:rPr>
              <w:t>2024</w:t>
            </w:r>
            <w:r>
              <w:rPr>
                <w:rFonts w:ascii="Gill Sans" w:eastAsia="Gill Sans" w:hAnsi="Gill Sans" w:cs="Gill Sans"/>
              </w:rPr>
              <w:t>, to enhance the school’s Strategic Direction Planning</w:t>
            </w:r>
          </w:p>
          <w:p w14:paraId="78CC1C51" w14:textId="77777777" w:rsidR="00BB360C" w:rsidRDefault="00BB360C">
            <w:pPr>
              <w:rPr>
                <w:rFonts w:ascii="Gill Sans" w:eastAsia="Gill Sans" w:hAnsi="Gill Sans" w:cs="Gill Sans"/>
              </w:rPr>
            </w:pPr>
          </w:p>
          <w:p w14:paraId="496744B0" w14:textId="581BA100" w:rsidR="00BB360C" w:rsidRDefault="00E62EC2">
            <w:pPr>
              <w:jc w:val="center"/>
              <w:rPr>
                <w:rFonts w:ascii="Gill Sans" w:eastAsia="Gill Sans" w:hAnsi="Gill Sans" w:cs="Gill Sans"/>
              </w:rPr>
            </w:pPr>
            <w:r>
              <w:rPr>
                <w:rFonts w:ascii="Gill Sans" w:eastAsia="Gill Sans" w:hAnsi="Gill Sans" w:cs="Gill Sans"/>
              </w:rPr>
              <w:t xml:space="preserve">Transition / </w:t>
            </w:r>
            <w:r w:rsidR="00DF2247">
              <w:rPr>
                <w:rFonts w:ascii="Gill Sans" w:eastAsia="Gill Sans" w:hAnsi="Gill Sans" w:cs="Gill Sans"/>
              </w:rPr>
              <w:t>Literacy</w:t>
            </w:r>
            <w:r>
              <w:rPr>
                <w:rFonts w:ascii="Gill Sans" w:eastAsia="Gill Sans" w:hAnsi="Gill Sans" w:cs="Gill Sans"/>
              </w:rPr>
              <w:t xml:space="preserve"> / Wellbeing (</w:t>
            </w:r>
            <w:proofErr w:type="spellStart"/>
            <w:r>
              <w:rPr>
                <w:rFonts w:ascii="Gill Sans" w:eastAsia="Gill Sans" w:hAnsi="Gill Sans" w:cs="Gill Sans"/>
              </w:rPr>
              <w:t>CoL</w:t>
            </w:r>
            <w:proofErr w:type="spellEnd"/>
            <w:r>
              <w:rPr>
                <w:rFonts w:ascii="Gill Sans" w:eastAsia="Gill Sans" w:hAnsi="Gill Sans" w:cs="Gill Sans"/>
              </w:rPr>
              <w:t>)</w:t>
            </w:r>
            <w:r w:rsidR="00495164">
              <w:rPr>
                <w:rFonts w:ascii="Gill Sans" w:eastAsia="Gill Sans" w:hAnsi="Gill Sans" w:cs="Gill Sans"/>
              </w:rPr>
              <w:t xml:space="preserve"> – increased </w:t>
            </w:r>
            <w:proofErr w:type="spellStart"/>
            <w:r w:rsidR="00495164">
              <w:rPr>
                <w:rFonts w:ascii="Gill Sans" w:eastAsia="Gill Sans" w:hAnsi="Gill Sans" w:cs="Gill Sans"/>
              </w:rPr>
              <w:t>CoL</w:t>
            </w:r>
            <w:proofErr w:type="spellEnd"/>
            <w:r w:rsidR="00495164">
              <w:rPr>
                <w:rFonts w:ascii="Gill Sans" w:eastAsia="Gill Sans" w:hAnsi="Gill Sans" w:cs="Gill Sans"/>
              </w:rPr>
              <w:t xml:space="preserve"> involvement to ensure it is relevant and </w:t>
            </w:r>
            <w:proofErr w:type="gramStart"/>
            <w:r w:rsidR="00495164">
              <w:rPr>
                <w:rFonts w:ascii="Gill Sans" w:eastAsia="Gill Sans" w:hAnsi="Gill Sans" w:cs="Gill Sans"/>
              </w:rPr>
              <w:t>meaningful</w:t>
            </w:r>
            <w:proofErr w:type="gramEnd"/>
          </w:p>
          <w:p w14:paraId="19C2F81F" w14:textId="77777777" w:rsidR="00BB360C" w:rsidRDefault="00BB360C">
            <w:pPr>
              <w:rPr>
                <w:rFonts w:ascii="Gill Sans" w:eastAsia="Gill Sans" w:hAnsi="Gill Sans" w:cs="Gill Sans"/>
              </w:rPr>
            </w:pPr>
          </w:p>
          <w:p w14:paraId="67B56B1E" w14:textId="0DC504C5" w:rsidR="00BB360C" w:rsidRDefault="00E62EC2">
            <w:pPr>
              <w:spacing w:before="60" w:after="60"/>
              <w:jc w:val="center"/>
              <w:rPr>
                <w:rFonts w:ascii="Gill Sans" w:eastAsia="Gill Sans" w:hAnsi="Gill Sans" w:cs="Gill Sans"/>
              </w:rPr>
            </w:pPr>
            <w:r>
              <w:rPr>
                <w:rFonts w:ascii="Gill Sans" w:eastAsia="Gill Sans" w:hAnsi="Gill Sans" w:cs="Gill Sans"/>
              </w:rPr>
              <w:t>Teacher aide PD opportunities</w:t>
            </w:r>
          </w:p>
          <w:p w14:paraId="2EF2AE96" w14:textId="77777777" w:rsidR="00CF6898" w:rsidRDefault="00CF6898">
            <w:pPr>
              <w:spacing w:before="60" w:after="60"/>
              <w:jc w:val="center"/>
              <w:rPr>
                <w:rFonts w:ascii="Gill Sans" w:eastAsia="Gill Sans" w:hAnsi="Gill Sans" w:cs="Gill Sans"/>
              </w:rPr>
            </w:pPr>
          </w:p>
          <w:p w14:paraId="0D22DF2B" w14:textId="049A3CFC" w:rsidR="00CF6898" w:rsidRDefault="00CF6898">
            <w:pPr>
              <w:spacing w:before="60" w:after="60"/>
              <w:jc w:val="center"/>
              <w:rPr>
                <w:rFonts w:ascii="Gill Sans" w:eastAsia="Gill Sans" w:hAnsi="Gill Sans" w:cs="Gill Sans"/>
              </w:rPr>
            </w:pPr>
            <w:proofErr w:type="spellStart"/>
            <w:r>
              <w:rPr>
                <w:rFonts w:ascii="Gill Sans" w:eastAsia="Gill Sans" w:hAnsi="Gill Sans" w:cs="Gill Sans"/>
              </w:rPr>
              <w:t>KiVA</w:t>
            </w:r>
            <w:proofErr w:type="spellEnd"/>
            <w:r>
              <w:rPr>
                <w:rFonts w:ascii="Gill Sans" w:eastAsia="Gill Sans" w:hAnsi="Gill Sans" w:cs="Gill Sans"/>
              </w:rPr>
              <w:t xml:space="preserve"> – anti bullying PD</w:t>
            </w:r>
          </w:p>
          <w:p w14:paraId="3AE7BE0A" w14:textId="77777777" w:rsidR="00CF6898" w:rsidRDefault="00CF6898">
            <w:pPr>
              <w:spacing w:before="60" w:after="60"/>
              <w:jc w:val="center"/>
              <w:rPr>
                <w:rFonts w:ascii="Gill Sans" w:eastAsia="Gill Sans" w:hAnsi="Gill Sans" w:cs="Gill Sans"/>
              </w:rPr>
            </w:pPr>
          </w:p>
          <w:p w14:paraId="29E7F514" w14:textId="2BB3318C" w:rsidR="00CF6898" w:rsidRDefault="00CF6898">
            <w:pPr>
              <w:spacing w:before="60" w:after="60"/>
              <w:jc w:val="center"/>
              <w:rPr>
                <w:rFonts w:ascii="Gill Sans" w:eastAsia="Gill Sans" w:hAnsi="Gill Sans" w:cs="Gill Sans"/>
              </w:rPr>
            </w:pPr>
            <w:r>
              <w:rPr>
                <w:rFonts w:ascii="Gill Sans" w:eastAsia="Gill Sans" w:hAnsi="Gill Sans" w:cs="Gill Sans"/>
              </w:rPr>
              <w:t>Review into culturally responsive practice</w:t>
            </w:r>
          </w:p>
          <w:p w14:paraId="36E79478" w14:textId="19981C7F" w:rsidR="00AE289A" w:rsidRDefault="00AE289A" w:rsidP="00CF6898">
            <w:pPr>
              <w:spacing w:before="60" w:after="60"/>
              <w:rPr>
                <w:rFonts w:ascii="Gill Sans" w:eastAsia="Gill Sans" w:hAnsi="Gill Sans" w:cs="Gill Sans"/>
              </w:rPr>
            </w:pPr>
          </w:p>
        </w:tc>
      </w:tr>
    </w:tbl>
    <w:p w14:paraId="06DCEC4E" w14:textId="77777777" w:rsidR="00CF6898" w:rsidRDefault="00CF6898" w:rsidP="00DD35E1">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p>
    <w:p w14:paraId="57414F1E" w14:textId="65E3AD6C" w:rsidR="00BB360C" w:rsidRDefault="00E62EC2" w:rsidP="00DD35E1">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lastRenderedPageBreak/>
        <w:t>Strategic Plan 202</w:t>
      </w:r>
      <w:r w:rsidR="00CF6898">
        <w:rPr>
          <w:rFonts w:ascii="Gill Sans" w:eastAsia="Gill Sans" w:hAnsi="Gill Sans" w:cs="Gill Sans"/>
          <w:b/>
          <w:sz w:val="44"/>
          <w:szCs w:val="44"/>
        </w:rPr>
        <w:t>4</w:t>
      </w:r>
      <w:r>
        <w:rPr>
          <w:rFonts w:ascii="Gill Sans" w:eastAsia="Gill Sans" w:hAnsi="Gill Sans" w:cs="Gill Sans"/>
          <w:b/>
          <w:sz w:val="44"/>
          <w:szCs w:val="44"/>
        </w:rPr>
        <w:t>-202</w:t>
      </w:r>
      <w:r w:rsidR="00CF6898">
        <w:rPr>
          <w:rFonts w:ascii="Gill Sans" w:eastAsia="Gill Sans" w:hAnsi="Gill Sans" w:cs="Gill Sans"/>
          <w:b/>
          <w:sz w:val="44"/>
          <w:szCs w:val="44"/>
        </w:rPr>
        <w:t>6</w:t>
      </w:r>
    </w:p>
    <w:tbl>
      <w:tblPr>
        <w:tblStyle w:val="afffffffff3"/>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13507"/>
      </w:tblGrid>
      <w:tr w:rsidR="00BB360C" w14:paraId="2F3EDBE6" w14:textId="77777777">
        <w:tc>
          <w:tcPr>
            <w:tcW w:w="2546" w:type="dxa"/>
            <w:tcBorders>
              <w:top w:val="single" w:sz="4" w:space="0" w:color="F79646"/>
              <w:left w:val="single" w:sz="4" w:space="0" w:color="F79646"/>
              <w:bottom w:val="single" w:sz="4" w:space="0" w:color="F79646"/>
              <w:right w:val="single" w:sz="4" w:space="0" w:color="F79646"/>
            </w:tcBorders>
            <w:shd w:val="clear" w:color="auto" w:fill="FDEADA"/>
          </w:tcPr>
          <w:p w14:paraId="7F8516AC"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44"/>
                <w:szCs w:val="44"/>
              </w:rPr>
            </w:pPr>
            <w:r>
              <w:rPr>
                <w:rFonts w:ascii="Gill Sans" w:eastAsia="Gill Sans" w:hAnsi="Gill Sans" w:cs="Gill Sans"/>
                <w:b/>
                <w:sz w:val="32"/>
                <w:szCs w:val="32"/>
              </w:rPr>
              <w:t>Environment</w:t>
            </w:r>
          </w:p>
        </w:tc>
        <w:tc>
          <w:tcPr>
            <w:tcW w:w="13507" w:type="dxa"/>
            <w:tcBorders>
              <w:top w:val="single" w:sz="4" w:space="0" w:color="F79646"/>
              <w:left w:val="single" w:sz="4" w:space="0" w:color="F79646"/>
              <w:bottom w:val="single" w:sz="4" w:space="0" w:color="F79646"/>
              <w:right w:val="single" w:sz="4" w:space="0" w:color="F79646"/>
            </w:tcBorders>
            <w:shd w:val="clear" w:color="auto" w:fill="FDEADA"/>
          </w:tcPr>
          <w:p w14:paraId="2FC3D074" w14:textId="7B2197FF" w:rsidR="00BB360C" w:rsidRDefault="00E62EC2">
            <w:pPr>
              <w:tabs>
                <w:tab w:val="left" w:pos="567"/>
                <w:tab w:val="left" w:pos="851"/>
                <w:tab w:val="left" w:pos="1134"/>
                <w:tab w:val="left" w:pos="1418"/>
                <w:tab w:val="left" w:pos="6735"/>
              </w:tabs>
              <w:jc w:val="center"/>
              <w:rPr>
                <w:rFonts w:ascii="Gill Sans" w:eastAsia="Gill Sans" w:hAnsi="Gill Sans" w:cs="Gill Sans"/>
                <w:b/>
                <w:sz w:val="32"/>
                <w:szCs w:val="32"/>
              </w:rPr>
            </w:pPr>
            <w:r>
              <w:rPr>
                <w:rFonts w:ascii="Gill Sans" w:eastAsia="Gill Sans" w:hAnsi="Gill Sans" w:cs="Gill Sans"/>
                <w:b/>
                <w:sz w:val="32"/>
                <w:szCs w:val="32"/>
              </w:rPr>
              <w:t>Core Strategies for Achieving Goals 202</w:t>
            </w:r>
            <w:r w:rsidR="00CF6898">
              <w:rPr>
                <w:rFonts w:ascii="Gill Sans" w:eastAsia="Gill Sans" w:hAnsi="Gill Sans" w:cs="Gill Sans"/>
                <w:b/>
                <w:sz w:val="32"/>
                <w:szCs w:val="32"/>
              </w:rPr>
              <w:t>4</w:t>
            </w:r>
            <w:r>
              <w:rPr>
                <w:rFonts w:ascii="Gill Sans" w:eastAsia="Gill Sans" w:hAnsi="Gill Sans" w:cs="Gill Sans"/>
                <w:b/>
                <w:sz w:val="32"/>
                <w:szCs w:val="32"/>
              </w:rPr>
              <w:t>-202</w:t>
            </w:r>
            <w:r w:rsidR="00CF6898">
              <w:rPr>
                <w:rFonts w:ascii="Gill Sans" w:eastAsia="Gill Sans" w:hAnsi="Gill Sans" w:cs="Gill Sans"/>
                <w:b/>
                <w:sz w:val="32"/>
                <w:szCs w:val="32"/>
              </w:rPr>
              <w:t>6</w:t>
            </w:r>
          </w:p>
          <w:p w14:paraId="0620B14F"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44"/>
                <w:szCs w:val="44"/>
              </w:rPr>
            </w:pPr>
          </w:p>
        </w:tc>
      </w:tr>
    </w:tbl>
    <w:p w14:paraId="1986C2E0"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3"/>
          <w:szCs w:val="13"/>
        </w:rPr>
      </w:pPr>
    </w:p>
    <w:tbl>
      <w:tblPr>
        <w:tblStyle w:val="afffffffff4"/>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6A9F9CFC" w14:textId="77777777">
        <w:trPr>
          <w:trHeight w:val="1801"/>
        </w:trPr>
        <w:tc>
          <w:tcPr>
            <w:tcW w:w="2545" w:type="dxa"/>
            <w:tcBorders>
              <w:top w:val="single" w:sz="4" w:space="0" w:color="F79646"/>
              <w:left w:val="single" w:sz="4" w:space="0" w:color="F79646"/>
              <w:bottom w:val="single" w:sz="4" w:space="0" w:color="F79646"/>
              <w:right w:val="single" w:sz="4" w:space="0" w:color="F79646"/>
            </w:tcBorders>
            <w:shd w:val="clear" w:color="auto" w:fill="FDEADA"/>
          </w:tcPr>
          <w:p w14:paraId="61EEC751"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provide a safe and healthy supportive working environment for all staff (3.4)</w:t>
            </w:r>
          </w:p>
        </w:tc>
        <w:tc>
          <w:tcPr>
            <w:tcW w:w="13508" w:type="dxa"/>
            <w:tcBorders>
              <w:top w:val="single" w:sz="4" w:space="0" w:color="F79646"/>
              <w:left w:val="single" w:sz="4" w:space="0" w:color="F79646"/>
              <w:bottom w:val="single" w:sz="4" w:space="0" w:color="F79646"/>
              <w:right w:val="single" w:sz="4" w:space="0" w:color="F79646"/>
            </w:tcBorders>
          </w:tcPr>
          <w:p w14:paraId="20615441" w14:textId="77777777" w:rsidR="00BB360C" w:rsidRDefault="00E62EC2">
            <w:pPr>
              <w:jc w:val="center"/>
              <w:rPr>
                <w:rFonts w:ascii="Gill Sans" w:eastAsia="Gill Sans" w:hAnsi="Gill Sans" w:cs="Gill Sans"/>
              </w:rPr>
            </w:pPr>
            <w:r>
              <w:rPr>
                <w:rFonts w:ascii="Gill Sans" w:eastAsia="Gill Sans" w:hAnsi="Gill Sans" w:cs="Gill Sans"/>
              </w:rPr>
              <w:t>Staff wellbeing focus continue</w:t>
            </w:r>
          </w:p>
          <w:p w14:paraId="50EA15AF" w14:textId="77777777" w:rsidR="00BB360C" w:rsidRDefault="00BB360C">
            <w:pPr>
              <w:jc w:val="center"/>
              <w:rPr>
                <w:rFonts w:ascii="Gill Sans" w:eastAsia="Gill Sans" w:hAnsi="Gill Sans" w:cs="Gill Sans"/>
              </w:rPr>
            </w:pPr>
          </w:p>
          <w:p w14:paraId="3F4EACC5" w14:textId="1E105C59" w:rsidR="00BB360C" w:rsidRDefault="00E62EC2">
            <w:pPr>
              <w:jc w:val="center"/>
              <w:rPr>
                <w:rFonts w:ascii="Gill Sans" w:eastAsia="Gill Sans" w:hAnsi="Gill Sans" w:cs="Gill Sans"/>
              </w:rPr>
            </w:pPr>
            <w:r>
              <w:rPr>
                <w:rFonts w:ascii="Gill Sans" w:eastAsia="Gill Sans" w:hAnsi="Gill Sans" w:cs="Gill Sans"/>
              </w:rPr>
              <w:t>Initiatives to ensure staff working cohesively and feel part of a team</w:t>
            </w:r>
          </w:p>
          <w:p w14:paraId="74B3914E" w14:textId="27DA4869" w:rsidR="00AE289A" w:rsidRDefault="00AE289A">
            <w:pPr>
              <w:jc w:val="center"/>
              <w:rPr>
                <w:rFonts w:ascii="Gill Sans" w:eastAsia="Gill Sans" w:hAnsi="Gill Sans" w:cs="Gill Sans"/>
              </w:rPr>
            </w:pPr>
          </w:p>
          <w:p w14:paraId="7C18AD59" w14:textId="7719D9B5" w:rsidR="00AE289A" w:rsidRDefault="00AE289A">
            <w:pPr>
              <w:jc w:val="center"/>
              <w:rPr>
                <w:rFonts w:ascii="Gill Sans" w:eastAsia="Gill Sans" w:hAnsi="Gill Sans" w:cs="Gill Sans"/>
              </w:rPr>
            </w:pPr>
            <w:r>
              <w:rPr>
                <w:rFonts w:ascii="Gill Sans" w:eastAsia="Gill Sans" w:hAnsi="Gill Sans" w:cs="Gill Sans"/>
              </w:rPr>
              <w:t>Integration of new staff</w:t>
            </w:r>
          </w:p>
          <w:p w14:paraId="4846E55F" w14:textId="77777777" w:rsidR="00BB360C" w:rsidRDefault="00BB360C">
            <w:pPr>
              <w:jc w:val="center"/>
              <w:rPr>
                <w:rFonts w:ascii="Gill Sans" w:eastAsia="Gill Sans" w:hAnsi="Gill Sans" w:cs="Gill Sans"/>
              </w:rPr>
            </w:pPr>
          </w:p>
          <w:p w14:paraId="62DA4540" w14:textId="77777777" w:rsidR="00BB360C" w:rsidRDefault="00BB360C">
            <w:pPr>
              <w:jc w:val="center"/>
              <w:rPr>
                <w:rFonts w:ascii="Gill Sans" w:eastAsia="Gill Sans" w:hAnsi="Gill Sans" w:cs="Gill Sans"/>
              </w:rPr>
            </w:pPr>
          </w:p>
        </w:tc>
      </w:tr>
    </w:tbl>
    <w:p w14:paraId="08566F9A"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77042AAD"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75E636D7"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1BD2CA06"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009CFBA9"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216F2DB5"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41392BC8"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49517162"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547796F7"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0AE75DD2"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7AC59D9C" w14:textId="77777777" w:rsidR="00EB5767" w:rsidRDefault="00EB5767">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4BC4BBF7" w14:textId="77777777" w:rsidR="00EB5767" w:rsidRDefault="00EB5767">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6906FDD4"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00837B8A"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color w:val="FF0000"/>
          <w:sz w:val="44"/>
          <w:szCs w:val="44"/>
        </w:rPr>
      </w:pPr>
    </w:p>
    <w:p w14:paraId="4F270BF6" w14:textId="7F3DE37D" w:rsidR="00BB360C" w:rsidRDefault="00E62EC2">
      <w:pPr>
        <w:tabs>
          <w:tab w:val="left" w:pos="567"/>
          <w:tab w:val="left" w:pos="851"/>
          <w:tab w:val="left" w:pos="1134"/>
          <w:tab w:val="left" w:pos="1418"/>
          <w:tab w:val="left" w:pos="6735"/>
        </w:tabs>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lastRenderedPageBreak/>
        <w:t>Strategic Plan 202</w:t>
      </w:r>
      <w:r w:rsidR="00CF6898">
        <w:rPr>
          <w:rFonts w:ascii="Gill Sans" w:eastAsia="Gill Sans" w:hAnsi="Gill Sans" w:cs="Gill Sans"/>
          <w:b/>
          <w:sz w:val="44"/>
          <w:szCs w:val="44"/>
        </w:rPr>
        <w:t>4</w:t>
      </w:r>
      <w:r>
        <w:rPr>
          <w:rFonts w:ascii="Gill Sans" w:eastAsia="Gill Sans" w:hAnsi="Gill Sans" w:cs="Gill Sans"/>
          <w:b/>
          <w:sz w:val="44"/>
          <w:szCs w:val="44"/>
        </w:rPr>
        <w:t>-202</w:t>
      </w:r>
      <w:r w:rsidR="00CF6898">
        <w:rPr>
          <w:rFonts w:ascii="Gill Sans" w:eastAsia="Gill Sans" w:hAnsi="Gill Sans" w:cs="Gill Sans"/>
          <w:b/>
          <w:sz w:val="44"/>
          <w:szCs w:val="44"/>
        </w:rPr>
        <w:t>6</w:t>
      </w:r>
    </w:p>
    <w:tbl>
      <w:tblPr>
        <w:tblStyle w:val="afffffffff5"/>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13507"/>
      </w:tblGrid>
      <w:tr w:rsidR="00BB360C" w14:paraId="4588C273" w14:textId="77777777">
        <w:tc>
          <w:tcPr>
            <w:tcW w:w="2546" w:type="dxa"/>
            <w:tcBorders>
              <w:top w:val="single" w:sz="4" w:space="0" w:color="9BBB59"/>
              <w:left w:val="single" w:sz="4" w:space="0" w:color="9BBB59"/>
              <w:bottom w:val="single" w:sz="4" w:space="0" w:color="9BBB59"/>
              <w:right w:val="single" w:sz="4" w:space="0" w:color="9BBB59"/>
            </w:tcBorders>
            <w:shd w:val="clear" w:color="auto" w:fill="EBF1DD"/>
          </w:tcPr>
          <w:p w14:paraId="2802CA5D" w14:textId="77777777" w:rsidR="00BB360C" w:rsidRDefault="00E62EC2">
            <w:pPr>
              <w:tabs>
                <w:tab w:val="left" w:pos="567"/>
                <w:tab w:val="left" w:pos="851"/>
                <w:tab w:val="left" w:pos="1134"/>
                <w:tab w:val="left" w:pos="1418"/>
                <w:tab w:val="left" w:pos="6735"/>
              </w:tabs>
              <w:jc w:val="center"/>
              <w:rPr>
                <w:rFonts w:ascii="Gill Sans" w:eastAsia="Gill Sans" w:hAnsi="Gill Sans" w:cs="Gill Sans"/>
                <w:b/>
                <w:sz w:val="44"/>
                <w:szCs w:val="44"/>
              </w:rPr>
            </w:pPr>
            <w:r>
              <w:rPr>
                <w:rFonts w:ascii="Gill Sans" w:eastAsia="Gill Sans" w:hAnsi="Gill Sans" w:cs="Gill Sans"/>
                <w:b/>
                <w:sz w:val="32"/>
                <w:szCs w:val="32"/>
              </w:rPr>
              <w:t>Relationships</w:t>
            </w:r>
          </w:p>
        </w:tc>
        <w:tc>
          <w:tcPr>
            <w:tcW w:w="13507" w:type="dxa"/>
            <w:tcBorders>
              <w:top w:val="single" w:sz="4" w:space="0" w:color="9BBB59"/>
              <w:left w:val="single" w:sz="4" w:space="0" w:color="9BBB59"/>
              <w:bottom w:val="single" w:sz="4" w:space="0" w:color="9BBB59"/>
              <w:right w:val="single" w:sz="4" w:space="0" w:color="9BBB59"/>
            </w:tcBorders>
            <w:shd w:val="clear" w:color="auto" w:fill="EBF1DD"/>
          </w:tcPr>
          <w:p w14:paraId="0E1A299B" w14:textId="22B0019A" w:rsidR="00BB360C" w:rsidRDefault="00E62EC2">
            <w:pPr>
              <w:tabs>
                <w:tab w:val="left" w:pos="567"/>
                <w:tab w:val="left" w:pos="851"/>
                <w:tab w:val="left" w:pos="1134"/>
                <w:tab w:val="left" w:pos="1418"/>
                <w:tab w:val="left" w:pos="6735"/>
              </w:tabs>
              <w:jc w:val="center"/>
              <w:rPr>
                <w:rFonts w:ascii="Gill Sans" w:eastAsia="Gill Sans" w:hAnsi="Gill Sans" w:cs="Gill Sans"/>
                <w:b/>
                <w:sz w:val="32"/>
                <w:szCs w:val="32"/>
              </w:rPr>
            </w:pPr>
            <w:r>
              <w:rPr>
                <w:rFonts w:ascii="Gill Sans" w:eastAsia="Gill Sans" w:hAnsi="Gill Sans" w:cs="Gill Sans"/>
                <w:b/>
                <w:sz w:val="32"/>
                <w:szCs w:val="32"/>
              </w:rPr>
              <w:t>Core Strategies for Achieving Goals 202</w:t>
            </w:r>
            <w:r w:rsidR="00CF6898">
              <w:rPr>
                <w:rFonts w:ascii="Gill Sans" w:eastAsia="Gill Sans" w:hAnsi="Gill Sans" w:cs="Gill Sans"/>
                <w:b/>
                <w:sz w:val="32"/>
                <w:szCs w:val="32"/>
              </w:rPr>
              <w:t>4</w:t>
            </w:r>
            <w:r>
              <w:rPr>
                <w:rFonts w:ascii="Gill Sans" w:eastAsia="Gill Sans" w:hAnsi="Gill Sans" w:cs="Gill Sans"/>
                <w:b/>
                <w:sz w:val="32"/>
                <w:szCs w:val="32"/>
              </w:rPr>
              <w:t>-202</w:t>
            </w:r>
            <w:r w:rsidR="00CF6898">
              <w:rPr>
                <w:rFonts w:ascii="Gill Sans" w:eastAsia="Gill Sans" w:hAnsi="Gill Sans" w:cs="Gill Sans"/>
                <w:b/>
                <w:sz w:val="32"/>
                <w:szCs w:val="32"/>
              </w:rPr>
              <w:t>6</w:t>
            </w:r>
          </w:p>
          <w:p w14:paraId="1CBACE4B" w14:textId="77777777" w:rsidR="00BB360C" w:rsidRDefault="00BB360C">
            <w:pPr>
              <w:tabs>
                <w:tab w:val="left" w:pos="567"/>
                <w:tab w:val="left" w:pos="851"/>
                <w:tab w:val="left" w:pos="1134"/>
                <w:tab w:val="left" w:pos="1418"/>
                <w:tab w:val="left" w:pos="6735"/>
              </w:tabs>
              <w:jc w:val="center"/>
              <w:rPr>
                <w:rFonts w:ascii="Gill Sans" w:eastAsia="Gill Sans" w:hAnsi="Gill Sans" w:cs="Gill Sans"/>
                <w:b/>
                <w:sz w:val="44"/>
                <w:szCs w:val="44"/>
              </w:rPr>
            </w:pPr>
          </w:p>
        </w:tc>
      </w:tr>
    </w:tbl>
    <w:p w14:paraId="2A98A041"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3"/>
          <w:szCs w:val="13"/>
        </w:rPr>
      </w:pPr>
    </w:p>
    <w:tbl>
      <w:tblPr>
        <w:tblStyle w:val="afffffffff6"/>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24F3FE1D" w14:textId="77777777">
        <w:trPr>
          <w:trHeight w:val="1839"/>
        </w:trPr>
        <w:tc>
          <w:tcPr>
            <w:tcW w:w="2545" w:type="dxa"/>
            <w:tcBorders>
              <w:top w:val="single" w:sz="4" w:space="0" w:color="9BBB59"/>
              <w:left w:val="single" w:sz="4" w:space="0" w:color="9BBB59"/>
              <w:bottom w:val="single" w:sz="4" w:space="0" w:color="9BBB59"/>
              <w:right w:val="single" w:sz="4" w:space="0" w:color="9BBB59"/>
            </w:tcBorders>
            <w:shd w:val="clear" w:color="auto" w:fill="EBF1DD"/>
          </w:tcPr>
          <w:p w14:paraId="3C48955C"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foster healthy partnerships and interactions between home, school and the community (4.1)</w:t>
            </w:r>
          </w:p>
          <w:p w14:paraId="4796C9A8" w14:textId="77777777" w:rsidR="00BB360C" w:rsidRDefault="00BB360C">
            <w:pPr>
              <w:pBdr>
                <w:top w:val="nil"/>
                <w:left w:val="nil"/>
                <w:bottom w:val="nil"/>
                <w:right w:val="nil"/>
                <w:between w:val="nil"/>
              </w:pBdr>
              <w:jc w:val="center"/>
              <w:rPr>
                <w:rFonts w:ascii="Gill Sans" w:eastAsia="Gill Sans" w:hAnsi="Gill Sans" w:cs="Gill Sans"/>
              </w:rPr>
            </w:pPr>
          </w:p>
        </w:tc>
        <w:tc>
          <w:tcPr>
            <w:tcW w:w="13508" w:type="dxa"/>
            <w:tcBorders>
              <w:top w:val="single" w:sz="4" w:space="0" w:color="9BBB59"/>
              <w:left w:val="single" w:sz="4" w:space="0" w:color="9BBB59"/>
              <w:bottom w:val="single" w:sz="4" w:space="0" w:color="9BBB59"/>
              <w:right w:val="single" w:sz="4" w:space="0" w:color="9BBB59"/>
            </w:tcBorders>
          </w:tcPr>
          <w:p w14:paraId="7EC306B2" w14:textId="68B7DCF4" w:rsidR="00BB360C" w:rsidRDefault="00E62EC2">
            <w:pPr>
              <w:jc w:val="center"/>
              <w:rPr>
                <w:rFonts w:ascii="Gill Sans" w:eastAsia="Gill Sans" w:hAnsi="Gill Sans" w:cs="Gill Sans"/>
              </w:rPr>
            </w:pPr>
            <w:r>
              <w:rPr>
                <w:rFonts w:ascii="Gill Sans" w:eastAsia="Gill Sans" w:hAnsi="Gill Sans" w:cs="Gill Sans"/>
              </w:rPr>
              <w:t>Continued focus on integrating new families into school</w:t>
            </w:r>
          </w:p>
          <w:p w14:paraId="70A464CA" w14:textId="77777777" w:rsidR="00AD4EFC" w:rsidRDefault="00AD4EFC">
            <w:pPr>
              <w:jc w:val="center"/>
              <w:rPr>
                <w:rFonts w:ascii="Gill Sans" w:eastAsia="Gill Sans" w:hAnsi="Gill Sans" w:cs="Gill Sans"/>
              </w:rPr>
            </w:pPr>
          </w:p>
          <w:p w14:paraId="1AE4E49C" w14:textId="1F958E6E" w:rsidR="00BB360C" w:rsidRDefault="00E62EC2">
            <w:pPr>
              <w:jc w:val="center"/>
              <w:rPr>
                <w:rFonts w:ascii="Gill Sans" w:eastAsia="Gill Sans" w:hAnsi="Gill Sans" w:cs="Gill Sans"/>
              </w:rPr>
            </w:pPr>
            <w:r>
              <w:rPr>
                <w:rFonts w:ascii="Gill Sans" w:eastAsia="Gill Sans" w:hAnsi="Gill Sans" w:cs="Gill Sans"/>
              </w:rPr>
              <w:t>Invite wider community including pre-schools and rest homes to specific events</w:t>
            </w:r>
          </w:p>
          <w:p w14:paraId="0272EF56" w14:textId="77777777" w:rsidR="00AD4EFC" w:rsidRDefault="00AD4EFC" w:rsidP="00AE289A">
            <w:pPr>
              <w:tabs>
                <w:tab w:val="left" w:pos="567"/>
                <w:tab w:val="left" w:pos="851"/>
                <w:tab w:val="left" w:pos="1134"/>
                <w:tab w:val="left" w:pos="1418"/>
                <w:tab w:val="left" w:pos="6735"/>
              </w:tabs>
              <w:rPr>
                <w:rFonts w:ascii="Gill Sans" w:eastAsia="Gill Sans" w:hAnsi="Gill Sans" w:cs="Gill Sans"/>
              </w:rPr>
            </w:pPr>
          </w:p>
          <w:p w14:paraId="0FA41631" w14:textId="62B51C5B" w:rsidR="00BB360C" w:rsidRDefault="00AE289A">
            <w:pPr>
              <w:tabs>
                <w:tab w:val="left" w:pos="567"/>
                <w:tab w:val="left" w:pos="851"/>
                <w:tab w:val="left" w:pos="1134"/>
                <w:tab w:val="left" w:pos="1418"/>
                <w:tab w:val="left" w:pos="6735"/>
              </w:tabs>
              <w:jc w:val="center"/>
              <w:rPr>
                <w:rFonts w:ascii="Gill Sans" w:eastAsia="Gill Sans" w:hAnsi="Gill Sans" w:cs="Gill Sans"/>
              </w:rPr>
            </w:pPr>
            <w:r>
              <w:rPr>
                <w:rFonts w:ascii="Gill Sans" w:eastAsia="Gill Sans" w:hAnsi="Gill Sans" w:cs="Gill Sans"/>
              </w:rPr>
              <w:t xml:space="preserve">Regular use of </w:t>
            </w:r>
            <w:proofErr w:type="spellStart"/>
            <w:r>
              <w:rPr>
                <w:rFonts w:ascii="Gill Sans" w:eastAsia="Gill Sans" w:hAnsi="Gill Sans" w:cs="Gill Sans"/>
              </w:rPr>
              <w:t>Classdojo</w:t>
            </w:r>
            <w:proofErr w:type="spellEnd"/>
            <w:r>
              <w:rPr>
                <w:rFonts w:ascii="Gill Sans" w:eastAsia="Gill Sans" w:hAnsi="Gill Sans" w:cs="Gill Sans"/>
              </w:rPr>
              <w:t xml:space="preserve"> to share learning</w:t>
            </w:r>
          </w:p>
        </w:tc>
      </w:tr>
    </w:tbl>
    <w:p w14:paraId="3F686DBC"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sz w:val="16"/>
          <w:szCs w:val="16"/>
        </w:rPr>
      </w:pPr>
    </w:p>
    <w:tbl>
      <w:tblPr>
        <w:tblStyle w:val="afffffffff7"/>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3509"/>
      </w:tblGrid>
      <w:tr w:rsidR="00BB360C" w14:paraId="033233B1" w14:textId="77777777">
        <w:trPr>
          <w:trHeight w:val="912"/>
        </w:trPr>
        <w:tc>
          <w:tcPr>
            <w:tcW w:w="2544" w:type="dxa"/>
            <w:tcBorders>
              <w:top w:val="single" w:sz="4" w:space="0" w:color="9BBB59"/>
              <w:left w:val="single" w:sz="4" w:space="0" w:color="9BBB59"/>
              <w:bottom w:val="single" w:sz="4" w:space="0" w:color="9BBB59"/>
              <w:right w:val="single" w:sz="4" w:space="0" w:color="9BBB59"/>
            </w:tcBorders>
            <w:shd w:val="clear" w:color="auto" w:fill="EBF1DD"/>
          </w:tcPr>
          <w:p w14:paraId="24469EEA"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value and retain the country character of our rural school (4.2)</w:t>
            </w:r>
          </w:p>
        </w:tc>
        <w:tc>
          <w:tcPr>
            <w:tcW w:w="13509" w:type="dxa"/>
            <w:tcBorders>
              <w:top w:val="single" w:sz="4" w:space="0" w:color="9BBB59"/>
              <w:left w:val="single" w:sz="4" w:space="0" w:color="9BBB59"/>
              <w:bottom w:val="single" w:sz="4" w:space="0" w:color="9BBB59"/>
              <w:right w:val="single" w:sz="4" w:space="0" w:color="9BBB59"/>
            </w:tcBorders>
          </w:tcPr>
          <w:p w14:paraId="444B33C6" w14:textId="77777777" w:rsidR="00BB360C" w:rsidRDefault="00E62EC2">
            <w:pPr>
              <w:jc w:val="center"/>
              <w:rPr>
                <w:rFonts w:ascii="Gill Sans" w:eastAsia="Gill Sans" w:hAnsi="Gill Sans" w:cs="Gill Sans"/>
              </w:rPr>
            </w:pPr>
            <w:r>
              <w:rPr>
                <w:rFonts w:ascii="Gill Sans" w:eastAsia="Gill Sans" w:hAnsi="Gill Sans" w:cs="Gill Sans"/>
              </w:rPr>
              <w:t xml:space="preserve">Continue to enhance our outdoor spaces for children’s use </w:t>
            </w:r>
          </w:p>
          <w:p w14:paraId="140E18AF" w14:textId="77777777" w:rsidR="00BB360C" w:rsidRDefault="00E62EC2">
            <w:pPr>
              <w:jc w:val="center"/>
              <w:rPr>
                <w:rFonts w:ascii="Gill Sans" w:eastAsia="Gill Sans" w:hAnsi="Gill Sans" w:cs="Gill Sans"/>
              </w:rPr>
            </w:pPr>
            <w:r>
              <w:rPr>
                <w:rFonts w:ascii="Gill Sans" w:eastAsia="Gill Sans" w:hAnsi="Gill Sans" w:cs="Gill Sans"/>
              </w:rPr>
              <w:t>(seating, landscaping, continue gardens, composting)</w:t>
            </w:r>
          </w:p>
          <w:p w14:paraId="7BD5BEAC" w14:textId="77777777" w:rsidR="00BB360C" w:rsidRDefault="00BB360C">
            <w:pPr>
              <w:rPr>
                <w:rFonts w:ascii="Gill Sans" w:eastAsia="Gill Sans" w:hAnsi="Gill Sans" w:cs="Gill Sans"/>
              </w:rPr>
            </w:pPr>
          </w:p>
          <w:p w14:paraId="5200C92A" w14:textId="77777777" w:rsidR="00BB360C" w:rsidRDefault="00BB360C">
            <w:pPr>
              <w:pBdr>
                <w:top w:val="nil"/>
                <w:left w:val="nil"/>
                <w:bottom w:val="nil"/>
                <w:right w:val="nil"/>
                <w:between w:val="nil"/>
              </w:pBdr>
              <w:jc w:val="center"/>
              <w:rPr>
                <w:rFonts w:ascii="Gill Sans" w:eastAsia="Gill Sans" w:hAnsi="Gill Sans" w:cs="Gill Sans"/>
              </w:rPr>
            </w:pPr>
          </w:p>
        </w:tc>
      </w:tr>
    </w:tbl>
    <w:p w14:paraId="37F5C233"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sz w:val="16"/>
          <w:szCs w:val="16"/>
        </w:rPr>
      </w:pPr>
    </w:p>
    <w:tbl>
      <w:tblPr>
        <w:tblStyle w:val="afffffffff8"/>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3509"/>
      </w:tblGrid>
      <w:tr w:rsidR="00BB360C" w14:paraId="07CEB6B6" w14:textId="77777777">
        <w:trPr>
          <w:trHeight w:val="912"/>
        </w:trPr>
        <w:tc>
          <w:tcPr>
            <w:tcW w:w="2544" w:type="dxa"/>
            <w:tcBorders>
              <w:top w:val="single" w:sz="4" w:space="0" w:color="9BBB59"/>
              <w:left w:val="single" w:sz="4" w:space="0" w:color="9BBB59"/>
              <w:bottom w:val="single" w:sz="4" w:space="0" w:color="9BBB59"/>
              <w:right w:val="single" w:sz="4" w:space="0" w:color="9BBB59"/>
            </w:tcBorders>
            <w:shd w:val="clear" w:color="auto" w:fill="EBF1DD"/>
          </w:tcPr>
          <w:p w14:paraId="6A280182"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To utilise our local environment and resources (4.3)</w:t>
            </w:r>
          </w:p>
        </w:tc>
        <w:tc>
          <w:tcPr>
            <w:tcW w:w="13509" w:type="dxa"/>
            <w:tcBorders>
              <w:top w:val="single" w:sz="4" w:space="0" w:color="9BBB59"/>
              <w:left w:val="single" w:sz="4" w:space="0" w:color="9BBB59"/>
              <w:bottom w:val="single" w:sz="4" w:space="0" w:color="9BBB59"/>
              <w:right w:val="single" w:sz="4" w:space="0" w:color="9BBB59"/>
            </w:tcBorders>
          </w:tcPr>
          <w:p w14:paraId="1BCEC70C" w14:textId="77777777" w:rsidR="00BB360C" w:rsidRDefault="00E62EC2">
            <w:pPr>
              <w:jc w:val="center"/>
              <w:rPr>
                <w:rFonts w:ascii="Gill Sans" w:eastAsia="Gill Sans" w:hAnsi="Gill Sans" w:cs="Gill Sans"/>
              </w:rPr>
            </w:pPr>
            <w:r>
              <w:rPr>
                <w:rFonts w:ascii="Gill Sans" w:eastAsia="Gill Sans" w:hAnsi="Gill Sans" w:cs="Gill Sans"/>
              </w:rPr>
              <w:t xml:space="preserve">Use of Peel Forest / Waihi Bush / </w:t>
            </w:r>
            <w:proofErr w:type="spellStart"/>
            <w:r>
              <w:rPr>
                <w:rFonts w:ascii="Gill Sans" w:eastAsia="Gill Sans" w:hAnsi="Gill Sans" w:cs="Gill Sans"/>
              </w:rPr>
              <w:t>Orari</w:t>
            </w:r>
            <w:proofErr w:type="spellEnd"/>
            <w:r>
              <w:rPr>
                <w:rFonts w:ascii="Gill Sans" w:eastAsia="Gill Sans" w:hAnsi="Gill Sans" w:cs="Gill Sans"/>
              </w:rPr>
              <w:t xml:space="preserve"> Gorge etc…</w:t>
            </w:r>
          </w:p>
          <w:p w14:paraId="66B6E3A2" w14:textId="77777777" w:rsidR="00BB360C" w:rsidRDefault="00BB360C">
            <w:pPr>
              <w:rPr>
                <w:rFonts w:ascii="Gill Sans" w:eastAsia="Gill Sans" w:hAnsi="Gill Sans" w:cs="Gill Sans"/>
              </w:rPr>
            </w:pPr>
          </w:p>
          <w:p w14:paraId="1147BA9C" w14:textId="77777777" w:rsidR="00BB360C" w:rsidRDefault="00E62EC2">
            <w:pPr>
              <w:pBdr>
                <w:top w:val="nil"/>
                <w:left w:val="nil"/>
                <w:bottom w:val="nil"/>
                <w:right w:val="nil"/>
                <w:between w:val="nil"/>
              </w:pBdr>
              <w:jc w:val="center"/>
              <w:rPr>
                <w:rFonts w:ascii="Gill Sans" w:eastAsia="Gill Sans" w:hAnsi="Gill Sans" w:cs="Gill Sans"/>
              </w:rPr>
            </w:pPr>
            <w:r>
              <w:rPr>
                <w:rFonts w:ascii="Gill Sans" w:eastAsia="Gill Sans" w:hAnsi="Gill Sans" w:cs="Gill Sans"/>
              </w:rPr>
              <w:t>Use of local working farms in EOTC visits</w:t>
            </w:r>
          </w:p>
        </w:tc>
      </w:tr>
    </w:tbl>
    <w:p w14:paraId="204414E6" w14:textId="77777777" w:rsidR="00BB360C" w:rsidRDefault="00BB360C">
      <w:pPr>
        <w:tabs>
          <w:tab w:val="left" w:pos="567"/>
          <w:tab w:val="left" w:pos="851"/>
          <w:tab w:val="left" w:pos="1134"/>
          <w:tab w:val="left" w:pos="1418"/>
          <w:tab w:val="left" w:pos="6735"/>
        </w:tabs>
        <w:spacing w:after="0" w:line="240" w:lineRule="auto"/>
        <w:rPr>
          <w:rFonts w:ascii="Gill Sans" w:eastAsia="Gill Sans" w:hAnsi="Gill Sans" w:cs="Gill Sans"/>
          <w:b/>
          <w:sz w:val="16"/>
          <w:szCs w:val="16"/>
        </w:rPr>
      </w:pPr>
    </w:p>
    <w:tbl>
      <w:tblPr>
        <w:tblStyle w:val="afffffffff9"/>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074FD449" w14:textId="77777777">
        <w:trPr>
          <w:trHeight w:val="1498"/>
        </w:trPr>
        <w:tc>
          <w:tcPr>
            <w:tcW w:w="2545" w:type="dxa"/>
            <w:tcBorders>
              <w:top w:val="single" w:sz="4" w:space="0" w:color="9BBB59"/>
              <w:left w:val="single" w:sz="4" w:space="0" w:color="9BBB59"/>
              <w:bottom w:val="single" w:sz="4" w:space="0" w:color="9BBB59"/>
              <w:right w:val="single" w:sz="4" w:space="0" w:color="9BBB59"/>
            </w:tcBorders>
            <w:shd w:val="clear" w:color="auto" w:fill="EBF1DD"/>
          </w:tcPr>
          <w:p w14:paraId="6EE2788B" w14:textId="77777777" w:rsidR="00BB360C" w:rsidRDefault="00E62EC2">
            <w:pPr>
              <w:widowControl w:val="0"/>
              <w:pBdr>
                <w:top w:val="nil"/>
                <w:left w:val="nil"/>
                <w:bottom w:val="nil"/>
                <w:right w:val="nil"/>
                <w:between w:val="nil"/>
              </w:pBdr>
              <w:ind w:right="-10"/>
              <w:jc w:val="center"/>
              <w:rPr>
                <w:rFonts w:ascii="Gill Sans" w:eastAsia="Gill Sans" w:hAnsi="Gill Sans" w:cs="Gill Sans"/>
              </w:rPr>
            </w:pPr>
            <w:r>
              <w:rPr>
                <w:rFonts w:ascii="Gill Sans" w:eastAsia="Gill Sans" w:hAnsi="Gill Sans" w:cs="Gill Sans"/>
              </w:rPr>
              <w:t>To ensure students of all abilities and backgrounds are valued and included within our classrooms (4.4)</w:t>
            </w:r>
          </w:p>
        </w:tc>
        <w:tc>
          <w:tcPr>
            <w:tcW w:w="13508" w:type="dxa"/>
            <w:tcBorders>
              <w:top w:val="single" w:sz="4" w:space="0" w:color="9BBB59"/>
              <w:left w:val="single" w:sz="4" w:space="0" w:color="9BBB59"/>
              <w:bottom w:val="single" w:sz="4" w:space="0" w:color="9BBB59"/>
              <w:right w:val="single" w:sz="4" w:space="0" w:color="9BBB59"/>
            </w:tcBorders>
          </w:tcPr>
          <w:p w14:paraId="01376728" w14:textId="0E545916" w:rsidR="00BB360C" w:rsidRDefault="00E62EC2">
            <w:pPr>
              <w:jc w:val="center"/>
              <w:rPr>
                <w:rFonts w:ascii="Gill Sans" w:eastAsia="Gill Sans" w:hAnsi="Gill Sans" w:cs="Gill Sans"/>
              </w:rPr>
            </w:pPr>
            <w:r>
              <w:rPr>
                <w:rFonts w:ascii="Gill Sans" w:eastAsia="Gill Sans" w:hAnsi="Gill Sans" w:cs="Gill Sans"/>
              </w:rPr>
              <w:t>Use of teacher aide support and programmes with targeted groups to support their learning</w:t>
            </w:r>
          </w:p>
          <w:p w14:paraId="54EA663A" w14:textId="77777777" w:rsidR="00AD4EFC" w:rsidRDefault="00AD4EFC">
            <w:pPr>
              <w:jc w:val="center"/>
              <w:rPr>
                <w:rFonts w:ascii="Gill Sans" w:eastAsia="Gill Sans" w:hAnsi="Gill Sans" w:cs="Gill Sans"/>
              </w:rPr>
            </w:pPr>
          </w:p>
          <w:p w14:paraId="457D2A58" w14:textId="3F60A99E" w:rsidR="00BB360C" w:rsidRDefault="00E62EC2">
            <w:pPr>
              <w:jc w:val="center"/>
              <w:rPr>
                <w:rFonts w:ascii="Gill Sans" w:eastAsia="Gill Sans" w:hAnsi="Gill Sans" w:cs="Gill Sans"/>
              </w:rPr>
            </w:pPr>
            <w:r>
              <w:rPr>
                <w:rFonts w:ascii="Gill Sans" w:eastAsia="Gill Sans" w:hAnsi="Gill Sans" w:cs="Gill Sans"/>
              </w:rPr>
              <w:t>Dyslexia screening across school &amp; PD to support students</w:t>
            </w:r>
          </w:p>
          <w:p w14:paraId="2286E8DA" w14:textId="77777777" w:rsidR="00AD4EFC" w:rsidRDefault="00AD4EFC" w:rsidP="004B5D77">
            <w:pPr>
              <w:rPr>
                <w:rFonts w:ascii="Gill Sans" w:eastAsia="Gill Sans" w:hAnsi="Gill Sans" w:cs="Gill Sans"/>
              </w:rPr>
            </w:pPr>
          </w:p>
          <w:p w14:paraId="3246C347" w14:textId="3CA70DE4" w:rsidR="00BB360C" w:rsidRDefault="00CF6898">
            <w:pPr>
              <w:jc w:val="center"/>
              <w:rPr>
                <w:rFonts w:ascii="Gill Sans" w:eastAsia="Gill Sans" w:hAnsi="Gill Sans" w:cs="Gill Sans"/>
              </w:rPr>
            </w:pPr>
            <w:r>
              <w:rPr>
                <w:rFonts w:ascii="Gill Sans" w:eastAsia="Gill Sans" w:hAnsi="Gill Sans" w:cs="Gill Sans"/>
              </w:rPr>
              <w:t>Culturally Responsive practice review</w:t>
            </w:r>
          </w:p>
          <w:p w14:paraId="1F2CD14A" w14:textId="77777777" w:rsidR="00CE2795" w:rsidRDefault="00CE2795">
            <w:pPr>
              <w:jc w:val="center"/>
              <w:rPr>
                <w:rFonts w:ascii="Gill Sans" w:eastAsia="Gill Sans" w:hAnsi="Gill Sans" w:cs="Gill Sans"/>
              </w:rPr>
            </w:pPr>
          </w:p>
          <w:p w14:paraId="723611C0" w14:textId="77777777" w:rsidR="00CE2795" w:rsidRDefault="00CF6898">
            <w:pPr>
              <w:jc w:val="center"/>
              <w:rPr>
                <w:rFonts w:ascii="Gill Sans" w:eastAsia="Gill Sans" w:hAnsi="Gill Sans" w:cs="Gill Sans"/>
              </w:rPr>
            </w:pPr>
            <w:proofErr w:type="spellStart"/>
            <w:r>
              <w:rPr>
                <w:rFonts w:ascii="Gill Sans" w:eastAsia="Gill Sans" w:hAnsi="Gill Sans" w:cs="Gill Sans"/>
              </w:rPr>
              <w:t>KiVA</w:t>
            </w:r>
            <w:proofErr w:type="spellEnd"/>
            <w:r>
              <w:rPr>
                <w:rFonts w:ascii="Gill Sans" w:eastAsia="Gill Sans" w:hAnsi="Gill Sans" w:cs="Gill Sans"/>
              </w:rPr>
              <w:t xml:space="preserve"> anti-bullying programme </w:t>
            </w:r>
            <w:proofErr w:type="gramStart"/>
            <w:r>
              <w:rPr>
                <w:rFonts w:ascii="Gill Sans" w:eastAsia="Gill Sans" w:hAnsi="Gill Sans" w:cs="Gill Sans"/>
              </w:rPr>
              <w:t>implemented</w:t>
            </w:r>
            <w:proofErr w:type="gramEnd"/>
          </w:p>
          <w:p w14:paraId="71DE94EC" w14:textId="77777777" w:rsidR="00CF6898" w:rsidRDefault="00CF6898">
            <w:pPr>
              <w:jc w:val="center"/>
              <w:rPr>
                <w:rFonts w:ascii="Gill Sans" w:eastAsia="Gill Sans" w:hAnsi="Gill Sans" w:cs="Gill Sans"/>
              </w:rPr>
            </w:pPr>
          </w:p>
          <w:p w14:paraId="3DB5ECF2" w14:textId="06C5D974" w:rsidR="00CF6898" w:rsidRDefault="00CF6898">
            <w:pPr>
              <w:jc w:val="center"/>
              <w:rPr>
                <w:rFonts w:ascii="Gill Sans" w:eastAsia="Gill Sans" w:hAnsi="Gill Sans" w:cs="Gill Sans"/>
              </w:rPr>
            </w:pPr>
            <w:r>
              <w:rPr>
                <w:rFonts w:ascii="Gill Sans" w:eastAsia="Gill Sans" w:hAnsi="Gill Sans" w:cs="Gill Sans"/>
              </w:rPr>
              <w:t>Focus each term on specific PEAK value</w:t>
            </w:r>
          </w:p>
        </w:tc>
      </w:tr>
    </w:tbl>
    <w:p w14:paraId="1C8FBC3A" w14:textId="77777777" w:rsidR="00BB360C" w:rsidRDefault="00BB360C">
      <w:pPr>
        <w:tabs>
          <w:tab w:val="left" w:pos="567"/>
          <w:tab w:val="left" w:pos="851"/>
          <w:tab w:val="left" w:pos="1134"/>
          <w:tab w:val="left" w:pos="1418"/>
          <w:tab w:val="left" w:pos="6735"/>
        </w:tabs>
        <w:spacing w:after="0" w:line="240" w:lineRule="auto"/>
        <w:jc w:val="center"/>
        <w:rPr>
          <w:rFonts w:ascii="Gill Sans" w:eastAsia="Gill Sans" w:hAnsi="Gill Sans" w:cs="Gill Sans"/>
          <w:b/>
          <w:color w:val="FF0000"/>
          <w:sz w:val="13"/>
          <w:szCs w:val="13"/>
        </w:rPr>
      </w:pPr>
    </w:p>
    <w:tbl>
      <w:tblPr>
        <w:tblStyle w:val="afffffffffa"/>
        <w:tblW w:w="16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5"/>
        <w:gridCol w:w="13508"/>
      </w:tblGrid>
      <w:tr w:rsidR="00BB360C" w14:paraId="0E31A7F8" w14:textId="77777777">
        <w:trPr>
          <w:trHeight w:val="268"/>
        </w:trPr>
        <w:tc>
          <w:tcPr>
            <w:tcW w:w="2545" w:type="dxa"/>
            <w:tcBorders>
              <w:top w:val="single" w:sz="4" w:space="0" w:color="9BBB59"/>
              <w:left w:val="single" w:sz="4" w:space="0" w:color="9BBB59"/>
              <w:bottom w:val="single" w:sz="4" w:space="0" w:color="9BBB59"/>
              <w:right w:val="single" w:sz="4" w:space="0" w:color="9BBB59"/>
            </w:tcBorders>
            <w:shd w:val="clear" w:color="auto" w:fill="EBF1DD"/>
          </w:tcPr>
          <w:p w14:paraId="5134D064" w14:textId="77777777" w:rsidR="00BB360C" w:rsidRDefault="00E62EC2">
            <w:pPr>
              <w:widowControl w:val="0"/>
              <w:pBdr>
                <w:top w:val="nil"/>
                <w:left w:val="nil"/>
                <w:bottom w:val="nil"/>
                <w:right w:val="nil"/>
                <w:between w:val="nil"/>
              </w:pBdr>
              <w:ind w:right="-10"/>
              <w:jc w:val="center"/>
              <w:rPr>
                <w:rFonts w:ascii="Gill Sans" w:eastAsia="Gill Sans" w:hAnsi="Gill Sans" w:cs="Gill Sans"/>
              </w:rPr>
            </w:pPr>
            <w:r>
              <w:rPr>
                <w:rFonts w:ascii="Gill Sans" w:eastAsia="Gill Sans" w:hAnsi="Gill Sans" w:cs="Gill Sans"/>
              </w:rPr>
              <w:t>To support parents to understand how their children are progressing and how they can support their learning and development at home (4.5)</w:t>
            </w:r>
          </w:p>
        </w:tc>
        <w:tc>
          <w:tcPr>
            <w:tcW w:w="13508" w:type="dxa"/>
            <w:tcBorders>
              <w:top w:val="single" w:sz="4" w:space="0" w:color="9BBB59"/>
              <w:left w:val="single" w:sz="4" w:space="0" w:color="9BBB59"/>
              <w:bottom w:val="single" w:sz="4" w:space="0" w:color="9BBB59"/>
              <w:right w:val="single" w:sz="4" w:space="0" w:color="9BBB59"/>
            </w:tcBorders>
          </w:tcPr>
          <w:p w14:paraId="722B6591" w14:textId="77777777" w:rsidR="00BB360C" w:rsidRDefault="00E62EC2">
            <w:pPr>
              <w:jc w:val="center"/>
              <w:rPr>
                <w:rFonts w:ascii="Gill Sans" w:eastAsia="Gill Sans" w:hAnsi="Gill Sans" w:cs="Gill Sans"/>
              </w:rPr>
            </w:pPr>
            <w:r>
              <w:rPr>
                <w:rFonts w:ascii="Gill Sans" w:eastAsia="Gill Sans" w:hAnsi="Gill Sans" w:cs="Gill Sans"/>
              </w:rPr>
              <w:t>Update our website with supports for parents to explore for their child’s learning</w:t>
            </w:r>
          </w:p>
          <w:p w14:paraId="05E45255" w14:textId="77777777" w:rsidR="00BB360C" w:rsidRDefault="00BB360C">
            <w:pPr>
              <w:jc w:val="center"/>
              <w:rPr>
                <w:rFonts w:ascii="Gill Sans" w:eastAsia="Gill Sans" w:hAnsi="Gill Sans" w:cs="Gill Sans"/>
              </w:rPr>
            </w:pPr>
          </w:p>
          <w:p w14:paraId="233734AA" w14:textId="77777777" w:rsidR="00BB360C" w:rsidRDefault="00E62EC2">
            <w:pPr>
              <w:jc w:val="center"/>
              <w:rPr>
                <w:rFonts w:ascii="Gill Sans" w:eastAsia="Gill Sans" w:hAnsi="Gill Sans" w:cs="Gill Sans"/>
              </w:rPr>
            </w:pPr>
            <w:r>
              <w:rPr>
                <w:rFonts w:ascii="Gill Sans" w:eastAsia="Gill Sans" w:hAnsi="Gill Sans" w:cs="Gill Sans"/>
              </w:rPr>
              <w:t>Developing use of HERO for reporting to parents and progress / achievement levels</w:t>
            </w:r>
          </w:p>
          <w:p w14:paraId="17EC1090" w14:textId="77777777" w:rsidR="00BB360C" w:rsidRDefault="00BB360C">
            <w:pPr>
              <w:jc w:val="center"/>
              <w:rPr>
                <w:rFonts w:ascii="Gill Sans" w:eastAsia="Gill Sans" w:hAnsi="Gill Sans" w:cs="Gill Sans"/>
              </w:rPr>
            </w:pPr>
          </w:p>
          <w:p w14:paraId="56441DA2" w14:textId="77777777" w:rsidR="00BB360C" w:rsidRDefault="00BB360C">
            <w:pPr>
              <w:tabs>
                <w:tab w:val="left" w:pos="567"/>
                <w:tab w:val="left" w:pos="851"/>
                <w:tab w:val="left" w:pos="1134"/>
                <w:tab w:val="left" w:pos="1418"/>
                <w:tab w:val="left" w:pos="6735"/>
              </w:tabs>
              <w:jc w:val="center"/>
              <w:rPr>
                <w:rFonts w:ascii="Gill Sans" w:eastAsia="Gill Sans" w:hAnsi="Gill Sans" w:cs="Gill Sans"/>
              </w:rPr>
            </w:pPr>
          </w:p>
        </w:tc>
      </w:tr>
    </w:tbl>
    <w:p w14:paraId="7619DE46" w14:textId="77777777" w:rsidR="00214F77" w:rsidRDefault="00214F77" w:rsidP="00EB5767">
      <w:pPr>
        <w:spacing w:after="0" w:line="240" w:lineRule="auto"/>
        <w:rPr>
          <w:rFonts w:ascii="Gill Sans" w:eastAsia="Gill Sans" w:hAnsi="Gill Sans" w:cs="Gill Sans"/>
          <w:b/>
          <w:sz w:val="44"/>
          <w:szCs w:val="44"/>
        </w:rPr>
      </w:pPr>
    </w:p>
    <w:p w14:paraId="4CD5F25C" w14:textId="09FAD068" w:rsidR="00BB360C" w:rsidRDefault="00E62EC2" w:rsidP="00D66574">
      <w:pPr>
        <w:spacing w:after="0" w:line="240" w:lineRule="auto"/>
        <w:jc w:val="center"/>
        <w:rPr>
          <w:rFonts w:ascii="Gill Sans" w:eastAsia="Gill Sans" w:hAnsi="Gill Sans" w:cs="Gill Sans"/>
          <w:b/>
          <w:sz w:val="44"/>
          <w:szCs w:val="44"/>
        </w:rPr>
      </w:pPr>
      <w:r>
        <w:rPr>
          <w:rFonts w:ascii="Gill Sans" w:eastAsia="Gill Sans" w:hAnsi="Gill Sans" w:cs="Gill Sans"/>
          <w:b/>
          <w:sz w:val="44"/>
          <w:szCs w:val="44"/>
        </w:rPr>
        <w:t>Woodbury School Annual Improvement Action Plan</w:t>
      </w:r>
    </w:p>
    <w:p w14:paraId="46BF9F65" w14:textId="3815460B" w:rsidR="00BB360C" w:rsidRDefault="00E62EC2">
      <w:pPr>
        <w:spacing w:after="0" w:line="240" w:lineRule="auto"/>
        <w:jc w:val="center"/>
        <w:rPr>
          <w:rFonts w:ascii="Gill Sans" w:eastAsia="Gill Sans" w:hAnsi="Gill Sans" w:cs="Gill Sans"/>
          <w:i/>
        </w:rPr>
      </w:pPr>
      <w:r>
        <w:rPr>
          <w:rFonts w:ascii="Gill Sans" w:eastAsia="Gill Sans" w:hAnsi="Gill Sans" w:cs="Gill Sans"/>
          <w:i/>
        </w:rPr>
        <w:t>(more specific actions for important focus areas 202</w:t>
      </w:r>
      <w:r w:rsidR="00CF6898">
        <w:rPr>
          <w:rFonts w:ascii="Gill Sans" w:eastAsia="Gill Sans" w:hAnsi="Gill Sans" w:cs="Gill Sans"/>
          <w:i/>
        </w:rPr>
        <w:t>4</w:t>
      </w:r>
      <w:r>
        <w:rPr>
          <w:rFonts w:ascii="Gill Sans" w:eastAsia="Gill Sans" w:hAnsi="Gill Sans" w:cs="Gill Sans"/>
          <w:i/>
        </w:rPr>
        <w:t>)</w:t>
      </w:r>
    </w:p>
    <w:p w14:paraId="4052B5B7" w14:textId="77777777" w:rsidR="00BB360C" w:rsidRDefault="00BB360C">
      <w:pPr>
        <w:spacing w:after="0" w:line="240" w:lineRule="auto"/>
        <w:jc w:val="center"/>
        <w:rPr>
          <w:rFonts w:ascii="Gill Sans" w:eastAsia="Gill Sans" w:hAnsi="Gill Sans" w:cs="Gill Sans"/>
          <w:i/>
          <w:sz w:val="21"/>
          <w:szCs w:val="21"/>
        </w:rPr>
      </w:pPr>
    </w:p>
    <w:tbl>
      <w:tblPr>
        <w:tblStyle w:val="afffffffffb"/>
        <w:tblW w:w="153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4416"/>
        <w:gridCol w:w="2693"/>
        <w:gridCol w:w="5245"/>
      </w:tblGrid>
      <w:tr w:rsidR="00BB360C" w14:paraId="58BAE92A" w14:textId="77777777">
        <w:trPr>
          <w:trHeight w:val="540"/>
        </w:trPr>
        <w:tc>
          <w:tcPr>
            <w:tcW w:w="2955" w:type="dxa"/>
            <w:shd w:val="clear" w:color="auto" w:fill="BFBFBF"/>
          </w:tcPr>
          <w:p w14:paraId="40120705" w14:textId="77777777" w:rsidR="00BB360C" w:rsidRDefault="00E62EC2">
            <w:pPr>
              <w:spacing w:before="60"/>
              <w:jc w:val="center"/>
              <w:rPr>
                <w:rFonts w:ascii="Gill Sans" w:eastAsia="Gill Sans" w:hAnsi="Gill Sans" w:cs="Gill Sans"/>
                <w:sz w:val="28"/>
                <w:szCs w:val="28"/>
              </w:rPr>
            </w:pPr>
            <w:r>
              <w:rPr>
                <w:rFonts w:ascii="Gill Sans" w:eastAsia="Gill Sans" w:hAnsi="Gill Sans" w:cs="Gill Sans"/>
                <w:b/>
                <w:sz w:val="28"/>
                <w:szCs w:val="28"/>
              </w:rPr>
              <w:t>Specific Focus</w:t>
            </w:r>
          </w:p>
        </w:tc>
        <w:tc>
          <w:tcPr>
            <w:tcW w:w="4416" w:type="dxa"/>
            <w:shd w:val="clear" w:color="auto" w:fill="BFBFBF"/>
          </w:tcPr>
          <w:p w14:paraId="0EA426FB" w14:textId="77777777" w:rsidR="00BB360C" w:rsidRDefault="00E62EC2">
            <w:pPr>
              <w:spacing w:before="60"/>
              <w:jc w:val="center"/>
              <w:rPr>
                <w:rFonts w:ascii="Gill Sans" w:eastAsia="Gill Sans" w:hAnsi="Gill Sans" w:cs="Gill Sans"/>
                <w:b/>
                <w:sz w:val="28"/>
                <w:szCs w:val="28"/>
              </w:rPr>
            </w:pPr>
            <w:r>
              <w:rPr>
                <w:rFonts w:ascii="Gill Sans" w:eastAsia="Gill Sans" w:hAnsi="Gill Sans" w:cs="Gill Sans"/>
                <w:b/>
                <w:sz w:val="28"/>
                <w:szCs w:val="28"/>
              </w:rPr>
              <w:t>Link to “equity &amp; excellence”</w:t>
            </w:r>
          </w:p>
        </w:tc>
        <w:tc>
          <w:tcPr>
            <w:tcW w:w="2693" w:type="dxa"/>
            <w:shd w:val="clear" w:color="auto" w:fill="BFBFBF"/>
          </w:tcPr>
          <w:p w14:paraId="4A782EB2" w14:textId="77777777" w:rsidR="00BB360C" w:rsidRDefault="00E62EC2">
            <w:pPr>
              <w:spacing w:before="60"/>
              <w:jc w:val="center"/>
              <w:rPr>
                <w:rFonts w:ascii="Gill Sans" w:eastAsia="Gill Sans" w:hAnsi="Gill Sans" w:cs="Gill Sans"/>
                <w:b/>
                <w:sz w:val="28"/>
                <w:szCs w:val="28"/>
              </w:rPr>
            </w:pPr>
            <w:r>
              <w:rPr>
                <w:rFonts w:ascii="Gill Sans" w:eastAsia="Gill Sans" w:hAnsi="Gill Sans" w:cs="Gill Sans"/>
                <w:b/>
                <w:sz w:val="28"/>
                <w:szCs w:val="28"/>
              </w:rPr>
              <w:t>Resources / People</w:t>
            </w:r>
          </w:p>
        </w:tc>
        <w:tc>
          <w:tcPr>
            <w:tcW w:w="5245" w:type="dxa"/>
            <w:shd w:val="clear" w:color="auto" w:fill="BFBFBF"/>
          </w:tcPr>
          <w:p w14:paraId="7FA42F63" w14:textId="77777777" w:rsidR="00BB360C" w:rsidRDefault="00E62EC2">
            <w:pPr>
              <w:spacing w:before="60"/>
              <w:jc w:val="center"/>
              <w:rPr>
                <w:rFonts w:ascii="Gill Sans" w:eastAsia="Gill Sans" w:hAnsi="Gill Sans" w:cs="Gill Sans"/>
                <w:b/>
                <w:sz w:val="28"/>
                <w:szCs w:val="28"/>
              </w:rPr>
            </w:pPr>
            <w:r>
              <w:rPr>
                <w:rFonts w:ascii="Gill Sans" w:eastAsia="Gill Sans" w:hAnsi="Gill Sans" w:cs="Gill Sans"/>
                <w:b/>
                <w:sz w:val="28"/>
                <w:szCs w:val="28"/>
              </w:rPr>
              <w:t>Actions to complete</w:t>
            </w:r>
          </w:p>
        </w:tc>
      </w:tr>
      <w:tr w:rsidR="00495164" w14:paraId="57D4335F" w14:textId="77777777">
        <w:trPr>
          <w:trHeight w:val="640"/>
        </w:trPr>
        <w:tc>
          <w:tcPr>
            <w:tcW w:w="2955" w:type="dxa"/>
          </w:tcPr>
          <w:p w14:paraId="4CD23E81" w14:textId="3A210572" w:rsidR="00495164" w:rsidRDefault="00495164" w:rsidP="00495164">
            <w:pPr>
              <w:rPr>
                <w:rFonts w:ascii="Gill Sans" w:eastAsia="Gill Sans" w:hAnsi="Gill Sans" w:cs="Gill Sans"/>
                <w:sz w:val="20"/>
                <w:szCs w:val="20"/>
              </w:rPr>
            </w:pPr>
            <w:r>
              <w:rPr>
                <w:rFonts w:ascii="Gill Sans" w:eastAsia="Gill Sans" w:hAnsi="Gill Sans" w:cs="Gill Sans"/>
                <w:i/>
                <w:color w:val="000000" w:themeColor="text1"/>
                <w:sz w:val="20"/>
                <w:szCs w:val="20"/>
              </w:rPr>
              <w:t>Cultural Practices Review</w:t>
            </w:r>
            <w:r w:rsidRPr="00872866">
              <w:rPr>
                <w:rFonts w:ascii="Gill Sans" w:eastAsia="Gill Sans" w:hAnsi="Gill Sans" w:cs="Gill Sans"/>
                <w:i/>
                <w:color w:val="000000" w:themeColor="text1"/>
                <w:sz w:val="20"/>
                <w:szCs w:val="20"/>
              </w:rPr>
              <w:t xml:space="preserve"> (4.1, 4.4)</w:t>
            </w:r>
          </w:p>
        </w:tc>
        <w:tc>
          <w:tcPr>
            <w:tcW w:w="4416" w:type="dxa"/>
          </w:tcPr>
          <w:p w14:paraId="33C9CB59" w14:textId="77777777" w:rsidR="00495164" w:rsidRDefault="00495164" w:rsidP="00495164">
            <w:pP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 xml:space="preserve">Students, families and staff need to feel </w:t>
            </w:r>
            <w:proofErr w:type="gramStart"/>
            <w:r>
              <w:rPr>
                <w:rFonts w:ascii="Gill Sans" w:eastAsia="Gill Sans" w:hAnsi="Gill Sans" w:cs="Gill Sans"/>
                <w:color w:val="000000" w:themeColor="text1"/>
                <w:sz w:val="20"/>
                <w:szCs w:val="20"/>
              </w:rPr>
              <w:t>valued</w:t>
            </w:r>
            <w:proofErr w:type="gramEnd"/>
            <w:r>
              <w:rPr>
                <w:rFonts w:ascii="Gill Sans" w:eastAsia="Gill Sans" w:hAnsi="Gill Sans" w:cs="Gill Sans"/>
                <w:color w:val="000000" w:themeColor="text1"/>
                <w:sz w:val="20"/>
                <w:szCs w:val="20"/>
              </w:rPr>
              <w:t xml:space="preserve"> and their culture validated, in order to achieve a sense of belonging and making progress at school.</w:t>
            </w:r>
          </w:p>
          <w:p w14:paraId="7022FB5C" w14:textId="77777777" w:rsidR="00495164" w:rsidRDefault="00495164" w:rsidP="00495164">
            <w:pPr>
              <w:rPr>
                <w:rFonts w:ascii="Gill Sans" w:eastAsia="Gill Sans" w:hAnsi="Gill Sans" w:cs="Gill Sans"/>
                <w:color w:val="000000" w:themeColor="text1"/>
                <w:sz w:val="20"/>
                <w:szCs w:val="20"/>
              </w:rPr>
            </w:pPr>
          </w:p>
          <w:p w14:paraId="38B4CB55" w14:textId="315200E7" w:rsidR="00495164" w:rsidRDefault="00495164" w:rsidP="00495164">
            <w:pPr>
              <w:rPr>
                <w:rFonts w:ascii="Gill Sans" w:eastAsia="Gill Sans" w:hAnsi="Gill Sans" w:cs="Gill Sans"/>
                <w:sz w:val="20"/>
                <w:szCs w:val="20"/>
              </w:rPr>
            </w:pPr>
            <w:r>
              <w:rPr>
                <w:rFonts w:ascii="Gill Sans" w:eastAsia="Gill Sans" w:hAnsi="Gill Sans" w:cs="Gill Sans"/>
                <w:color w:val="000000" w:themeColor="text1"/>
                <w:sz w:val="20"/>
                <w:szCs w:val="20"/>
              </w:rPr>
              <w:t xml:space="preserve">We want to review and enhance staff knowledge, awareness and practices to further support all aspects of our school “Culture”. This includes not only </w:t>
            </w:r>
            <w:proofErr w:type="spellStart"/>
            <w:r>
              <w:rPr>
                <w:rFonts w:ascii="Gill Sans" w:eastAsia="Gill Sans" w:hAnsi="Gill Sans" w:cs="Gill Sans"/>
                <w:color w:val="000000" w:themeColor="text1"/>
                <w:sz w:val="20"/>
                <w:szCs w:val="20"/>
              </w:rPr>
              <w:t>Te</w:t>
            </w:r>
            <w:proofErr w:type="spellEnd"/>
            <w:r>
              <w:rPr>
                <w:rFonts w:ascii="Gill Sans" w:eastAsia="Gill Sans" w:hAnsi="Gill Sans" w:cs="Gill Sans"/>
                <w:color w:val="000000" w:themeColor="text1"/>
                <w:sz w:val="20"/>
                <w:szCs w:val="20"/>
              </w:rPr>
              <w:t xml:space="preserve"> </w:t>
            </w:r>
            <w:proofErr w:type="spellStart"/>
            <w:r>
              <w:rPr>
                <w:rFonts w:ascii="Gill Sans" w:eastAsia="Gill Sans" w:hAnsi="Gill Sans" w:cs="Gill Sans"/>
                <w:color w:val="000000" w:themeColor="text1"/>
                <w:sz w:val="20"/>
                <w:szCs w:val="20"/>
              </w:rPr>
              <w:t>Ao</w:t>
            </w:r>
            <w:proofErr w:type="spellEnd"/>
            <w:r>
              <w:rPr>
                <w:rFonts w:ascii="Gill Sans" w:eastAsia="Gill Sans" w:hAnsi="Gill Sans" w:cs="Gill Sans"/>
                <w:color w:val="000000" w:themeColor="text1"/>
                <w:sz w:val="20"/>
                <w:szCs w:val="20"/>
              </w:rPr>
              <w:t xml:space="preserve"> </w:t>
            </w:r>
            <w:proofErr w:type="spellStart"/>
            <w:r>
              <w:rPr>
                <w:rFonts w:ascii="Gill Sans" w:eastAsia="Gill Sans" w:hAnsi="Gill Sans" w:cs="Gill Sans"/>
                <w:color w:val="000000" w:themeColor="text1"/>
                <w:sz w:val="20"/>
                <w:szCs w:val="20"/>
              </w:rPr>
              <w:t>Maori</w:t>
            </w:r>
            <w:proofErr w:type="spellEnd"/>
            <w:r>
              <w:rPr>
                <w:rFonts w:ascii="Gill Sans" w:eastAsia="Gill Sans" w:hAnsi="Gill Sans" w:cs="Gill Sans"/>
                <w:color w:val="000000" w:themeColor="text1"/>
                <w:sz w:val="20"/>
                <w:szCs w:val="20"/>
              </w:rPr>
              <w:t xml:space="preserve"> and </w:t>
            </w:r>
            <w:proofErr w:type="spellStart"/>
            <w:r>
              <w:rPr>
                <w:rFonts w:ascii="Gill Sans" w:eastAsia="Gill Sans" w:hAnsi="Gill Sans" w:cs="Gill Sans"/>
                <w:color w:val="000000" w:themeColor="text1"/>
                <w:sz w:val="20"/>
                <w:szCs w:val="20"/>
              </w:rPr>
              <w:t>Te</w:t>
            </w:r>
            <w:proofErr w:type="spellEnd"/>
            <w:r>
              <w:rPr>
                <w:rFonts w:ascii="Gill Sans" w:eastAsia="Gill Sans" w:hAnsi="Gill Sans" w:cs="Gill Sans"/>
                <w:color w:val="000000" w:themeColor="text1"/>
                <w:sz w:val="20"/>
                <w:szCs w:val="20"/>
              </w:rPr>
              <w:t xml:space="preserve"> Reo, but how we interact and engage with all students and whanau.</w:t>
            </w:r>
          </w:p>
        </w:tc>
        <w:tc>
          <w:tcPr>
            <w:tcW w:w="2693" w:type="dxa"/>
          </w:tcPr>
          <w:p w14:paraId="23FD6715" w14:textId="77777777" w:rsidR="00495164" w:rsidRPr="00872866" w:rsidRDefault="00495164" w:rsidP="00495164">
            <w:pPr>
              <w:rPr>
                <w:rFonts w:ascii="Gill Sans" w:eastAsia="Gill Sans" w:hAnsi="Gill Sans" w:cs="Gill Sans"/>
                <w:color w:val="000000" w:themeColor="text1"/>
                <w:sz w:val="20"/>
                <w:szCs w:val="20"/>
              </w:rPr>
            </w:pPr>
            <w:r w:rsidRPr="00872866">
              <w:rPr>
                <w:rFonts w:ascii="Gill Sans" w:eastAsia="Gill Sans" w:hAnsi="Gill Sans" w:cs="Gill Sans"/>
                <w:color w:val="000000" w:themeColor="text1"/>
                <w:sz w:val="20"/>
                <w:szCs w:val="20"/>
              </w:rPr>
              <w:t>Staff</w:t>
            </w:r>
          </w:p>
          <w:p w14:paraId="4B686107" w14:textId="77777777" w:rsidR="00495164" w:rsidRPr="00872866" w:rsidRDefault="00495164" w:rsidP="00495164">
            <w:pPr>
              <w:rPr>
                <w:rFonts w:ascii="Gill Sans" w:eastAsia="Gill Sans" w:hAnsi="Gill Sans" w:cs="Gill Sans"/>
                <w:color w:val="000000" w:themeColor="text1"/>
                <w:sz w:val="20"/>
                <w:szCs w:val="20"/>
              </w:rPr>
            </w:pPr>
            <w:r w:rsidRPr="00872866">
              <w:rPr>
                <w:rFonts w:ascii="Gill Sans" w:eastAsia="Gill Sans" w:hAnsi="Gill Sans" w:cs="Gill Sans"/>
                <w:color w:val="000000" w:themeColor="text1"/>
                <w:sz w:val="20"/>
                <w:szCs w:val="20"/>
              </w:rPr>
              <w:t>Students</w:t>
            </w:r>
          </w:p>
          <w:p w14:paraId="7E5F1F8F" w14:textId="77777777" w:rsidR="00495164" w:rsidRDefault="00495164" w:rsidP="00495164">
            <w:pPr>
              <w:rPr>
                <w:rFonts w:ascii="Gill Sans" w:eastAsia="Gill Sans" w:hAnsi="Gill Sans" w:cs="Gill Sans"/>
                <w:color w:val="000000" w:themeColor="text1"/>
                <w:sz w:val="20"/>
                <w:szCs w:val="20"/>
              </w:rPr>
            </w:pPr>
            <w:r w:rsidRPr="00872866">
              <w:rPr>
                <w:rFonts w:ascii="Gill Sans" w:eastAsia="Gill Sans" w:hAnsi="Gill Sans" w:cs="Gill Sans"/>
                <w:color w:val="000000" w:themeColor="text1"/>
                <w:sz w:val="20"/>
                <w:szCs w:val="20"/>
              </w:rPr>
              <w:t>Families</w:t>
            </w:r>
          </w:p>
          <w:p w14:paraId="224A9EDF" w14:textId="77777777" w:rsidR="00495164" w:rsidRPr="00872866" w:rsidRDefault="00495164" w:rsidP="00495164">
            <w:pP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BOT</w:t>
            </w:r>
          </w:p>
          <w:p w14:paraId="63440059" w14:textId="0B069AF0" w:rsidR="00495164" w:rsidRDefault="00495164" w:rsidP="00495164">
            <w:pPr>
              <w:rPr>
                <w:rFonts w:ascii="Gill Sans" w:eastAsia="Gill Sans" w:hAnsi="Gill Sans" w:cs="Gill Sans"/>
                <w:sz w:val="20"/>
                <w:szCs w:val="20"/>
              </w:rPr>
            </w:pPr>
          </w:p>
        </w:tc>
        <w:tc>
          <w:tcPr>
            <w:tcW w:w="5245" w:type="dxa"/>
          </w:tcPr>
          <w:p w14:paraId="23BD9679" w14:textId="3AE320DD" w:rsidR="00495164" w:rsidRDefault="00495164" w:rsidP="00495164">
            <w:pPr>
              <w:numPr>
                <w:ilvl w:val="0"/>
                <w:numId w:val="2"/>
              </w:numPr>
              <w:pBdr>
                <w:top w:val="nil"/>
                <w:left w:val="nil"/>
                <w:bottom w:val="nil"/>
                <w:right w:val="nil"/>
                <w:between w:val="nil"/>
              </w:pBd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 xml:space="preserve">Using tools such as </w:t>
            </w:r>
            <w:proofErr w:type="spellStart"/>
            <w:r>
              <w:rPr>
                <w:rFonts w:ascii="Gill Sans" w:eastAsia="Gill Sans" w:hAnsi="Gill Sans" w:cs="Gill Sans"/>
                <w:color w:val="000000" w:themeColor="text1"/>
                <w:sz w:val="20"/>
                <w:szCs w:val="20"/>
              </w:rPr>
              <w:t>Hautu</w:t>
            </w:r>
            <w:proofErr w:type="spellEnd"/>
            <w:r>
              <w:rPr>
                <w:rFonts w:ascii="Gill Sans" w:eastAsia="Gill Sans" w:hAnsi="Gill Sans" w:cs="Gill Sans"/>
                <w:color w:val="000000" w:themeColor="text1"/>
                <w:sz w:val="20"/>
                <w:szCs w:val="20"/>
              </w:rPr>
              <w:t xml:space="preserve">, Poutama Reo and the </w:t>
            </w:r>
            <w:proofErr w:type="spellStart"/>
            <w:r>
              <w:rPr>
                <w:rFonts w:ascii="Gill Sans" w:eastAsia="Gill Sans" w:hAnsi="Gill Sans" w:cs="Gill Sans"/>
                <w:color w:val="000000" w:themeColor="text1"/>
                <w:sz w:val="20"/>
                <w:szCs w:val="20"/>
              </w:rPr>
              <w:t>Hikairo</w:t>
            </w:r>
            <w:proofErr w:type="spellEnd"/>
            <w:r>
              <w:rPr>
                <w:rFonts w:ascii="Gill Sans" w:eastAsia="Gill Sans" w:hAnsi="Gill Sans" w:cs="Gill Sans"/>
                <w:color w:val="000000" w:themeColor="text1"/>
                <w:sz w:val="20"/>
                <w:szCs w:val="20"/>
              </w:rPr>
              <w:t xml:space="preserve"> Schema to review current </w:t>
            </w:r>
            <w:proofErr w:type="gramStart"/>
            <w:r>
              <w:rPr>
                <w:rFonts w:ascii="Gill Sans" w:eastAsia="Gill Sans" w:hAnsi="Gill Sans" w:cs="Gill Sans"/>
                <w:color w:val="000000" w:themeColor="text1"/>
                <w:sz w:val="20"/>
                <w:szCs w:val="20"/>
              </w:rPr>
              <w:t>practices</w:t>
            </w:r>
            <w:proofErr w:type="gramEnd"/>
          </w:p>
          <w:p w14:paraId="3B42620B" w14:textId="77777777" w:rsidR="00495164" w:rsidRDefault="00495164" w:rsidP="00495164">
            <w:pPr>
              <w:numPr>
                <w:ilvl w:val="0"/>
                <w:numId w:val="2"/>
              </w:numPr>
              <w:pBdr>
                <w:top w:val="nil"/>
                <w:left w:val="nil"/>
                <w:bottom w:val="nil"/>
                <w:right w:val="nil"/>
                <w:between w:val="nil"/>
              </w:pBd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BOT discussion around cultural competency and where we are at currently as a school.</w:t>
            </w:r>
          </w:p>
          <w:p w14:paraId="7CB821C6" w14:textId="168896F6" w:rsidR="00495164" w:rsidRPr="00872866" w:rsidRDefault="00495164" w:rsidP="00495164">
            <w:pPr>
              <w:numPr>
                <w:ilvl w:val="0"/>
                <w:numId w:val="2"/>
              </w:numPr>
              <w:pBdr>
                <w:top w:val="nil"/>
                <w:left w:val="nil"/>
                <w:bottom w:val="nil"/>
                <w:right w:val="nil"/>
                <w:between w:val="nil"/>
              </w:pBd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Review of current cultural practices and initiating further development (led by Becky Talbot)</w:t>
            </w:r>
          </w:p>
          <w:p w14:paraId="4B45AC4F" w14:textId="77777777" w:rsidR="00495164" w:rsidRDefault="00495164" w:rsidP="00495164">
            <w:pPr>
              <w:numPr>
                <w:ilvl w:val="0"/>
                <w:numId w:val="2"/>
              </w:numPr>
              <w:pBdr>
                <w:top w:val="nil"/>
                <w:left w:val="nil"/>
                <w:bottom w:val="nil"/>
                <w:right w:val="nil"/>
                <w:between w:val="nil"/>
              </w:pBdr>
              <w:rPr>
                <w:rFonts w:ascii="Gill Sans" w:eastAsia="Gill Sans" w:hAnsi="Gill Sans" w:cs="Gill Sans"/>
                <w:color w:val="000000" w:themeColor="text1"/>
                <w:sz w:val="20"/>
                <w:szCs w:val="20"/>
              </w:rPr>
            </w:pPr>
            <w:r>
              <w:rPr>
                <w:rFonts w:ascii="Gill Sans" w:eastAsia="Gill Sans" w:hAnsi="Gill Sans" w:cs="Gill Sans"/>
                <w:color w:val="000000" w:themeColor="text1"/>
                <w:sz w:val="20"/>
                <w:szCs w:val="20"/>
              </w:rPr>
              <w:t xml:space="preserve">Review of the use of Ka Hikitia, how </w:t>
            </w:r>
            <w:proofErr w:type="gramStart"/>
            <w:r>
              <w:rPr>
                <w:rFonts w:ascii="Gill Sans" w:eastAsia="Gill Sans" w:hAnsi="Gill Sans" w:cs="Gill Sans"/>
                <w:color w:val="000000" w:themeColor="text1"/>
                <w:sz w:val="20"/>
                <w:szCs w:val="20"/>
              </w:rPr>
              <w:t>this fits</w:t>
            </w:r>
            <w:proofErr w:type="gramEnd"/>
            <w:r>
              <w:rPr>
                <w:rFonts w:ascii="Gill Sans" w:eastAsia="Gill Sans" w:hAnsi="Gill Sans" w:cs="Gill Sans"/>
                <w:color w:val="000000" w:themeColor="text1"/>
                <w:sz w:val="20"/>
                <w:szCs w:val="20"/>
              </w:rPr>
              <w:t xml:space="preserve"> with the new refreshed curriculum and with Woodbury School.</w:t>
            </w:r>
          </w:p>
          <w:p w14:paraId="38114CF0" w14:textId="77777777" w:rsidR="00495164" w:rsidRP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color w:val="000000" w:themeColor="text1"/>
                <w:sz w:val="20"/>
                <w:szCs w:val="20"/>
              </w:rPr>
              <w:t xml:space="preserve">Review the requirements of teaching </w:t>
            </w:r>
            <w:proofErr w:type="spellStart"/>
            <w:r>
              <w:rPr>
                <w:rFonts w:ascii="Gill Sans" w:eastAsia="Gill Sans" w:hAnsi="Gill Sans" w:cs="Gill Sans"/>
                <w:color w:val="000000" w:themeColor="text1"/>
                <w:sz w:val="20"/>
                <w:szCs w:val="20"/>
              </w:rPr>
              <w:t>Te</w:t>
            </w:r>
            <w:proofErr w:type="spellEnd"/>
            <w:r>
              <w:rPr>
                <w:rFonts w:ascii="Gill Sans" w:eastAsia="Gill Sans" w:hAnsi="Gill Sans" w:cs="Gill Sans"/>
                <w:color w:val="000000" w:themeColor="text1"/>
                <w:sz w:val="20"/>
                <w:szCs w:val="20"/>
              </w:rPr>
              <w:t xml:space="preserve"> Reo in primary </w:t>
            </w:r>
            <w:proofErr w:type="gramStart"/>
            <w:r>
              <w:rPr>
                <w:rFonts w:ascii="Gill Sans" w:eastAsia="Gill Sans" w:hAnsi="Gill Sans" w:cs="Gill Sans"/>
                <w:color w:val="000000" w:themeColor="text1"/>
                <w:sz w:val="20"/>
                <w:szCs w:val="20"/>
              </w:rPr>
              <w:t>schools</w:t>
            </w:r>
            <w:proofErr w:type="gramEnd"/>
          </w:p>
          <w:p w14:paraId="1C57C4DA" w14:textId="77777777" w:rsidR="00495164" w:rsidRP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color w:val="000000" w:themeColor="text1"/>
                <w:sz w:val="20"/>
                <w:szCs w:val="20"/>
              </w:rPr>
              <w:t>Further exploration of the NZ Histories Curriculum</w:t>
            </w:r>
          </w:p>
          <w:p w14:paraId="042C455E" w14:textId="5F5785D5" w:rsidR="00495164" w:rsidRP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color w:val="000000" w:themeColor="text1"/>
                <w:sz w:val="20"/>
                <w:szCs w:val="20"/>
              </w:rPr>
              <w:t>Increased emphasis on each of the PEAK values</w:t>
            </w:r>
          </w:p>
          <w:p w14:paraId="6C536EF2" w14:textId="465C958B" w:rsidR="00495164" w:rsidRDefault="00EB5767"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color w:val="000000" w:themeColor="text1"/>
                <w:sz w:val="20"/>
                <w:szCs w:val="20"/>
              </w:rPr>
              <w:t xml:space="preserve">Establishment of </w:t>
            </w:r>
            <w:proofErr w:type="spellStart"/>
            <w:r>
              <w:rPr>
                <w:rFonts w:ascii="Gill Sans" w:eastAsia="Gill Sans" w:hAnsi="Gill Sans" w:cs="Gill Sans"/>
                <w:color w:val="000000" w:themeColor="text1"/>
                <w:sz w:val="20"/>
                <w:szCs w:val="20"/>
              </w:rPr>
              <w:t>KiVa</w:t>
            </w:r>
            <w:proofErr w:type="spellEnd"/>
            <w:r>
              <w:rPr>
                <w:rFonts w:ascii="Gill Sans" w:eastAsia="Gill Sans" w:hAnsi="Gill Sans" w:cs="Gill Sans"/>
                <w:color w:val="000000" w:themeColor="text1"/>
                <w:sz w:val="20"/>
                <w:szCs w:val="20"/>
              </w:rPr>
              <w:t xml:space="preserve"> anti-bullying programme</w:t>
            </w:r>
          </w:p>
        </w:tc>
      </w:tr>
      <w:tr w:rsidR="00495164" w14:paraId="3C0794F1" w14:textId="77777777">
        <w:trPr>
          <w:trHeight w:val="390"/>
        </w:trPr>
        <w:tc>
          <w:tcPr>
            <w:tcW w:w="15309" w:type="dxa"/>
            <w:gridSpan w:val="4"/>
          </w:tcPr>
          <w:p w14:paraId="02C3AE4A" w14:textId="77777777" w:rsidR="00495164" w:rsidRDefault="00495164" w:rsidP="00495164">
            <w:pPr>
              <w:rPr>
                <w:rFonts w:ascii="Gill Sans" w:eastAsia="Gill Sans" w:hAnsi="Gill Sans" w:cs="Gill Sans"/>
                <w:sz w:val="20"/>
                <w:szCs w:val="20"/>
              </w:rPr>
            </w:pPr>
            <w:r>
              <w:rPr>
                <w:rFonts w:ascii="Gill Sans" w:eastAsia="Gill Sans" w:hAnsi="Gill Sans" w:cs="Gill Sans"/>
                <w:b/>
                <w:sz w:val="20"/>
                <w:szCs w:val="20"/>
              </w:rPr>
              <w:t xml:space="preserve">Progress Report / Future Focus: </w:t>
            </w:r>
          </w:p>
          <w:p w14:paraId="0EBB7ACF" w14:textId="77777777" w:rsidR="00495164" w:rsidRDefault="00495164" w:rsidP="00495164">
            <w:pPr>
              <w:rPr>
                <w:rFonts w:ascii="Gill Sans" w:eastAsia="Gill Sans" w:hAnsi="Gill Sans" w:cs="Gill Sans"/>
                <w:sz w:val="20"/>
                <w:szCs w:val="20"/>
              </w:rPr>
            </w:pPr>
          </w:p>
          <w:p w14:paraId="798BCA46" w14:textId="77777777" w:rsidR="00495164" w:rsidRDefault="00495164" w:rsidP="00495164">
            <w:pPr>
              <w:rPr>
                <w:rFonts w:ascii="Gill Sans" w:eastAsia="Gill Sans" w:hAnsi="Gill Sans" w:cs="Gill Sans"/>
                <w:sz w:val="20"/>
                <w:szCs w:val="20"/>
              </w:rPr>
            </w:pPr>
          </w:p>
          <w:p w14:paraId="097A8331" w14:textId="49631790" w:rsidR="00495164" w:rsidRDefault="00495164" w:rsidP="00495164">
            <w:pPr>
              <w:rPr>
                <w:rFonts w:ascii="Gill Sans" w:eastAsia="Gill Sans" w:hAnsi="Gill Sans" w:cs="Gill Sans"/>
                <w:sz w:val="20"/>
                <w:szCs w:val="20"/>
              </w:rPr>
            </w:pPr>
          </w:p>
        </w:tc>
      </w:tr>
      <w:tr w:rsidR="00495164" w14:paraId="63A4C114" w14:textId="77777777">
        <w:trPr>
          <w:trHeight w:val="77"/>
        </w:trPr>
        <w:tc>
          <w:tcPr>
            <w:tcW w:w="15309" w:type="dxa"/>
            <w:gridSpan w:val="4"/>
            <w:shd w:val="clear" w:color="auto" w:fill="000000"/>
          </w:tcPr>
          <w:p w14:paraId="09E9A67D" w14:textId="77777777" w:rsidR="00495164" w:rsidRDefault="00495164" w:rsidP="00495164">
            <w:pPr>
              <w:rPr>
                <w:rFonts w:ascii="Gill Sans" w:eastAsia="Gill Sans" w:hAnsi="Gill Sans" w:cs="Gill Sans"/>
                <w:b/>
                <w:color w:val="FF0000"/>
                <w:sz w:val="11"/>
                <w:szCs w:val="11"/>
                <w:u w:val="single"/>
              </w:rPr>
            </w:pPr>
          </w:p>
        </w:tc>
      </w:tr>
      <w:tr w:rsidR="00495164" w14:paraId="0FA6BB35" w14:textId="77777777">
        <w:trPr>
          <w:trHeight w:val="340"/>
        </w:trPr>
        <w:tc>
          <w:tcPr>
            <w:tcW w:w="2955" w:type="dxa"/>
          </w:tcPr>
          <w:p w14:paraId="00545F08" w14:textId="3B55E70B" w:rsidR="00495164" w:rsidRPr="00B944F5" w:rsidRDefault="00495164" w:rsidP="00495164">
            <w:pPr>
              <w:rPr>
                <w:rFonts w:ascii="Gill Sans" w:eastAsia="Gill Sans" w:hAnsi="Gill Sans" w:cs="Gill Sans"/>
                <w:i/>
                <w:iCs/>
                <w:sz w:val="20"/>
                <w:szCs w:val="20"/>
              </w:rPr>
            </w:pPr>
            <w:r>
              <w:rPr>
                <w:rFonts w:ascii="Gill Sans" w:eastAsia="Gill Sans" w:hAnsi="Gill Sans" w:cs="Gill Sans"/>
                <w:i/>
                <w:iCs/>
                <w:sz w:val="20"/>
                <w:szCs w:val="20"/>
              </w:rPr>
              <w:t>Continuation and completion of r</w:t>
            </w:r>
            <w:r w:rsidRPr="00B944F5">
              <w:rPr>
                <w:rFonts w:ascii="Gill Sans" w:eastAsia="Gill Sans" w:hAnsi="Gill Sans" w:cs="Gill Sans"/>
                <w:i/>
                <w:iCs/>
                <w:sz w:val="20"/>
                <w:szCs w:val="20"/>
              </w:rPr>
              <w:t>eview and documentation of current practices in Year 1-3 Structured Literacy</w:t>
            </w:r>
            <w:r>
              <w:rPr>
                <w:rFonts w:ascii="Gill Sans" w:eastAsia="Gill Sans" w:hAnsi="Gill Sans" w:cs="Gill Sans"/>
                <w:i/>
                <w:iCs/>
                <w:sz w:val="20"/>
                <w:szCs w:val="20"/>
              </w:rPr>
              <w:t>, and how we then operate in Year 4-6</w:t>
            </w:r>
          </w:p>
          <w:p w14:paraId="42901AE5" w14:textId="3FCE6FD3" w:rsidR="00495164" w:rsidRDefault="00495164" w:rsidP="00495164">
            <w:pPr>
              <w:rPr>
                <w:rFonts w:ascii="Gill Sans" w:eastAsia="Gill Sans" w:hAnsi="Gill Sans" w:cs="Gill Sans"/>
                <w:i/>
                <w:sz w:val="20"/>
                <w:szCs w:val="20"/>
              </w:rPr>
            </w:pPr>
            <w:r w:rsidRPr="00B944F5">
              <w:rPr>
                <w:rFonts w:ascii="Gill Sans" w:eastAsia="Gill Sans" w:hAnsi="Gill Sans" w:cs="Gill Sans"/>
                <w:i/>
                <w:iCs/>
                <w:sz w:val="20"/>
                <w:szCs w:val="20"/>
              </w:rPr>
              <w:t>(2.1, 2.6, 3.2, 3.3)</w:t>
            </w:r>
          </w:p>
        </w:tc>
        <w:tc>
          <w:tcPr>
            <w:tcW w:w="4416" w:type="dxa"/>
          </w:tcPr>
          <w:p w14:paraId="2D649BFC" w14:textId="1E9C6FAF"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 xml:space="preserve">Achievement in literacy is a key to further achievement in education and in future careers. Structured Literacy is a proven model by which teachers can raise student achievement, particularly with those students with learning difficulties such as dyslexia. </w:t>
            </w:r>
          </w:p>
        </w:tc>
        <w:tc>
          <w:tcPr>
            <w:tcW w:w="2693" w:type="dxa"/>
          </w:tcPr>
          <w:p w14:paraId="40596A51" w14:textId="77777777"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Year 1-3 staff</w:t>
            </w:r>
          </w:p>
          <w:p w14:paraId="41508782" w14:textId="77777777"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Led by Bridget Patrick</w:t>
            </w:r>
          </w:p>
          <w:p w14:paraId="496B5726" w14:textId="77777777"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Principal</w:t>
            </w:r>
          </w:p>
          <w:p w14:paraId="35FB2D3D" w14:textId="77777777"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 xml:space="preserve">Linda </w:t>
            </w:r>
            <w:proofErr w:type="spellStart"/>
            <w:r>
              <w:rPr>
                <w:rFonts w:ascii="Gill Sans" w:eastAsia="Gill Sans" w:hAnsi="Gill Sans" w:cs="Gill Sans"/>
                <w:sz w:val="20"/>
                <w:szCs w:val="20"/>
              </w:rPr>
              <w:t>Esselmont</w:t>
            </w:r>
            <w:proofErr w:type="spellEnd"/>
            <w:r>
              <w:rPr>
                <w:rFonts w:ascii="Gill Sans" w:eastAsia="Gill Sans" w:hAnsi="Gill Sans" w:cs="Gill Sans"/>
                <w:sz w:val="20"/>
                <w:szCs w:val="20"/>
              </w:rPr>
              <w:t xml:space="preserve"> (</w:t>
            </w:r>
            <w:proofErr w:type="spellStart"/>
            <w:r>
              <w:rPr>
                <w:rFonts w:ascii="Gill Sans" w:eastAsia="Gill Sans" w:hAnsi="Gill Sans" w:cs="Gill Sans"/>
                <w:sz w:val="20"/>
                <w:szCs w:val="20"/>
              </w:rPr>
              <w:t>RTLit</w:t>
            </w:r>
            <w:proofErr w:type="spellEnd"/>
            <w:r>
              <w:rPr>
                <w:rFonts w:ascii="Gill Sans" w:eastAsia="Gill Sans" w:hAnsi="Gill Sans" w:cs="Gill Sans"/>
                <w:sz w:val="20"/>
                <w:szCs w:val="20"/>
              </w:rPr>
              <w:t>)</w:t>
            </w:r>
          </w:p>
          <w:p w14:paraId="32DAF310" w14:textId="00034E3D" w:rsidR="00495164" w:rsidRDefault="00495164" w:rsidP="00495164">
            <w:pPr>
              <w:rPr>
                <w:rFonts w:ascii="Gill Sans" w:eastAsia="Gill Sans" w:hAnsi="Gill Sans" w:cs="Gill Sans"/>
                <w:sz w:val="20"/>
                <w:szCs w:val="20"/>
              </w:rPr>
            </w:pPr>
            <w:r>
              <w:rPr>
                <w:rFonts w:ascii="Gill Sans" w:eastAsia="Gill Sans" w:hAnsi="Gill Sans" w:cs="Gill Sans"/>
                <w:sz w:val="20"/>
                <w:szCs w:val="20"/>
              </w:rPr>
              <w:t xml:space="preserve">Kahui </w:t>
            </w:r>
            <w:proofErr w:type="spellStart"/>
            <w:r>
              <w:rPr>
                <w:rFonts w:ascii="Gill Sans" w:eastAsia="Gill Sans" w:hAnsi="Gill Sans" w:cs="Gill Sans"/>
                <w:sz w:val="20"/>
                <w:szCs w:val="20"/>
              </w:rPr>
              <w:t>Ako</w:t>
            </w:r>
            <w:proofErr w:type="spellEnd"/>
            <w:r>
              <w:rPr>
                <w:rFonts w:ascii="Gill Sans" w:eastAsia="Gill Sans" w:hAnsi="Gill Sans" w:cs="Gill Sans"/>
                <w:sz w:val="20"/>
                <w:szCs w:val="20"/>
              </w:rPr>
              <w:t xml:space="preserve"> involvement</w:t>
            </w:r>
          </w:p>
        </w:tc>
        <w:tc>
          <w:tcPr>
            <w:tcW w:w="5245" w:type="dxa"/>
          </w:tcPr>
          <w:p w14:paraId="255554B9" w14:textId="530D1513"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Consolidation of current practices implemented in 2023.</w:t>
            </w:r>
          </w:p>
          <w:p w14:paraId="6F6D04FC" w14:textId="71145C0F"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Focus on What we are doing in Year 4-6, how we support those not achieving, how we continue the good practices already in place, and extending the Liz Kane spelling programme to this </w:t>
            </w:r>
            <w:proofErr w:type="gramStart"/>
            <w:r>
              <w:rPr>
                <w:rFonts w:ascii="Gill Sans" w:eastAsia="Gill Sans" w:hAnsi="Gill Sans" w:cs="Gill Sans"/>
                <w:sz w:val="20"/>
                <w:szCs w:val="20"/>
              </w:rPr>
              <w:t>area</w:t>
            </w:r>
            <w:proofErr w:type="gramEnd"/>
          </w:p>
          <w:p w14:paraId="289E6FA8" w14:textId="76495332"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Session 3 of the </w:t>
            </w:r>
            <w:proofErr w:type="spellStart"/>
            <w:r>
              <w:rPr>
                <w:rFonts w:ascii="Gill Sans" w:eastAsia="Gill Sans" w:hAnsi="Gill Sans" w:cs="Gill Sans"/>
                <w:sz w:val="20"/>
                <w:szCs w:val="20"/>
              </w:rPr>
              <w:t>CoL</w:t>
            </w:r>
            <w:proofErr w:type="spellEnd"/>
            <w:r>
              <w:rPr>
                <w:rFonts w:ascii="Gill Sans" w:eastAsia="Gill Sans" w:hAnsi="Gill Sans" w:cs="Gill Sans"/>
                <w:sz w:val="20"/>
                <w:szCs w:val="20"/>
              </w:rPr>
              <w:t xml:space="preserve"> literacy PLD, around fluency and comprehension</w:t>
            </w:r>
          </w:p>
          <w:p w14:paraId="6C16CD83" w14:textId="3CC75438"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Specific PLD for teacher aides to support teachers and </w:t>
            </w:r>
            <w:proofErr w:type="gramStart"/>
            <w:r>
              <w:rPr>
                <w:rFonts w:ascii="Gill Sans" w:eastAsia="Gill Sans" w:hAnsi="Gill Sans" w:cs="Gill Sans"/>
                <w:sz w:val="20"/>
                <w:szCs w:val="20"/>
              </w:rPr>
              <w:t>students</w:t>
            </w:r>
            <w:proofErr w:type="gramEnd"/>
          </w:p>
          <w:p w14:paraId="43D017F9" w14:textId="6C30EB13"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Additional day for Bridget Patrick, mornings to work with students and afternoons rotating around classes to support teachers and programmes.</w:t>
            </w:r>
          </w:p>
          <w:p w14:paraId="559FF7A6" w14:textId="44711C7C" w:rsid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Finalise assessments that are used, and tracking </w:t>
            </w:r>
            <w:proofErr w:type="gramStart"/>
            <w:r>
              <w:rPr>
                <w:rFonts w:ascii="Gill Sans" w:eastAsia="Gill Sans" w:hAnsi="Gill Sans" w:cs="Gill Sans"/>
                <w:sz w:val="20"/>
                <w:szCs w:val="20"/>
              </w:rPr>
              <w:t>sheets</w:t>
            </w:r>
            <w:proofErr w:type="gramEnd"/>
          </w:p>
          <w:p w14:paraId="2576EAD5" w14:textId="301264FD" w:rsidR="00495164" w:rsidRP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Purchasing of any resources required</w:t>
            </w:r>
          </w:p>
          <w:p w14:paraId="7E57F6DF" w14:textId="28EEFCE9" w:rsidR="00495164" w:rsidRPr="00495164" w:rsidRDefault="00495164" w:rsidP="00495164">
            <w:pPr>
              <w:numPr>
                <w:ilvl w:val="0"/>
                <w:numId w:val="1"/>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Documentation of all the above, to establish what literacy teaching looks like across the school. </w:t>
            </w:r>
          </w:p>
        </w:tc>
      </w:tr>
      <w:tr w:rsidR="00495164" w14:paraId="1556639A" w14:textId="77777777">
        <w:trPr>
          <w:trHeight w:val="355"/>
        </w:trPr>
        <w:tc>
          <w:tcPr>
            <w:tcW w:w="15309" w:type="dxa"/>
            <w:gridSpan w:val="4"/>
          </w:tcPr>
          <w:p w14:paraId="0A688CD7" w14:textId="77777777" w:rsidR="00495164" w:rsidRDefault="00495164" w:rsidP="00495164">
            <w:pPr>
              <w:rPr>
                <w:rFonts w:ascii="Gill Sans" w:eastAsia="Gill Sans" w:hAnsi="Gill Sans" w:cs="Gill Sans"/>
                <w:sz w:val="20"/>
                <w:szCs w:val="20"/>
              </w:rPr>
            </w:pPr>
            <w:r>
              <w:rPr>
                <w:rFonts w:ascii="Gill Sans" w:eastAsia="Gill Sans" w:hAnsi="Gill Sans" w:cs="Gill Sans"/>
                <w:b/>
                <w:sz w:val="20"/>
                <w:szCs w:val="20"/>
                <w:u w:val="single"/>
              </w:rPr>
              <w:t xml:space="preserve">Progress Report / Future Focus: </w:t>
            </w:r>
          </w:p>
          <w:p w14:paraId="4E2272D6" w14:textId="77777777" w:rsidR="00495164" w:rsidRDefault="00495164" w:rsidP="00495164">
            <w:pPr>
              <w:rPr>
                <w:rFonts w:ascii="Gill Sans" w:eastAsia="Gill Sans" w:hAnsi="Gill Sans" w:cs="Gill Sans"/>
                <w:sz w:val="20"/>
                <w:szCs w:val="20"/>
              </w:rPr>
            </w:pPr>
          </w:p>
          <w:p w14:paraId="7D49673E" w14:textId="77777777" w:rsidR="00495164" w:rsidRDefault="00495164" w:rsidP="00495164">
            <w:pPr>
              <w:rPr>
                <w:rFonts w:ascii="Gill Sans" w:eastAsia="Gill Sans" w:hAnsi="Gill Sans" w:cs="Gill Sans"/>
                <w:sz w:val="20"/>
                <w:szCs w:val="20"/>
              </w:rPr>
            </w:pPr>
          </w:p>
          <w:p w14:paraId="28A2C110" w14:textId="77777777" w:rsidR="00495164" w:rsidRDefault="00495164" w:rsidP="00495164">
            <w:pPr>
              <w:rPr>
                <w:rFonts w:ascii="Gill Sans" w:eastAsia="Gill Sans" w:hAnsi="Gill Sans" w:cs="Gill Sans"/>
                <w:sz w:val="20"/>
                <w:szCs w:val="20"/>
              </w:rPr>
            </w:pPr>
          </w:p>
          <w:p w14:paraId="75388BC1" w14:textId="040AAD30" w:rsidR="00495164" w:rsidRDefault="00495164" w:rsidP="00495164">
            <w:pPr>
              <w:rPr>
                <w:rFonts w:ascii="Gill Sans" w:eastAsia="Gill Sans" w:hAnsi="Gill Sans" w:cs="Gill Sans"/>
                <w:sz w:val="20"/>
                <w:szCs w:val="20"/>
              </w:rPr>
            </w:pPr>
          </w:p>
        </w:tc>
      </w:tr>
      <w:tr w:rsidR="00495164" w14:paraId="2C0401BC" w14:textId="77777777">
        <w:trPr>
          <w:trHeight w:val="77"/>
        </w:trPr>
        <w:tc>
          <w:tcPr>
            <w:tcW w:w="15309" w:type="dxa"/>
            <w:gridSpan w:val="4"/>
            <w:shd w:val="clear" w:color="auto" w:fill="000000"/>
          </w:tcPr>
          <w:p w14:paraId="2E37C16B" w14:textId="77777777" w:rsidR="00495164" w:rsidRDefault="00495164" w:rsidP="00495164">
            <w:pPr>
              <w:rPr>
                <w:rFonts w:ascii="Gill Sans" w:eastAsia="Gill Sans" w:hAnsi="Gill Sans" w:cs="Gill Sans"/>
                <w:color w:val="FF0000"/>
                <w:sz w:val="11"/>
                <w:szCs w:val="11"/>
              </w:rPr>
            </w:pPr>
          </w:p>
        </w:tc>
      </w:tr>
      <w:tr w:rsidR="00EB5767" w14:paraId="47BF8676" w14:textId="77777777">
        <w:trPr>
          <w:trHeight w:val="340"/>
        </w:trPr>
        <w:tc>
          <w:tcPr>
            <w:tcW w:w="2955" w:type="dxa"/>
          </w:tcPr>
          <w:p w14:paraId="1CD903CF" w14:textId="77777777" w:rsidR="00EB5767" w:rsidRDefault="00EB5767" w:rsidP="00EB5767">
            <w:pPr>
              <w:rPr>
                <w:rFonts w:ascii="Gill Sans" w:eastAsia="Gill Sans" w:hAnsi="Gill Sans" w:cs="Gill Sans"/>
                <w:i/>
                <w:sz w:val="20"/>
                <w:szCs w:val="20"/>
              </w:rPr>
            </w:pPr>
            <w:r>
              <w:rPr>
                <w:rFonts w:ascii="Gill Sans" w:eastAsia="Gill Sans" w:hAnsi="Gill Sans" w:cs="Gill Sans"/>
                <w:i/>
                <w:sz w:val="20"/>
                <w:szCs w:val="20"/>
              </w:rPr>
              <w:t>Maths</w:t>
            </w:r>
          </w:p>
          <w:p w14:paraId="4C73D8D1" w14:textId="4D8AF541" w:rsidR="00EB5767" w:rsidRDefault="00EB5767" w:rsidP="00EB5767">
            <w:pPr>
              <w:numPr>
                <w:ilvl w:val="0"/>
                <w:numId w:val="14"/>
              </w:numPr>
              <w:pBdr>
                <w:top w:val="nil"/>
                <w:left w:val="nil"/>
                <w:bottom w:val="nil"/>
                <w:right w:val="nil"/>
                <w:between w:val="nil"/>
              </w:pBdr>
              <w:spacing w:line="276" w:lineRule="auto"/>
              <w:ind w:left="309" w:hanging="283"/>
              <w:rPr>
                <w:rFonts w:ascii="Gill Sans" w:eastAsia="Gill Sans" w:hAnsi="Gill Sans" w:cs="Gill Sans"/>
                <w:i/>
                <w:color w:val="000000"/>
                <w:sz w:val="20"/>
                <w:szCs w:val="20"/>
              </w:rPr>
            </w:pPr>
            <w:r>
              <w:rPr>
                <w:rFonts w:ascii="Gill Sans" w:eastAsia="Gill Sans" w:hAnsi="Gill Sans" w:cs="Gill Sans"/>
                <w:i/>
                <w:color w:val="000000"/>
                <w:sz w:val="20"/>
                <w:szCs w:val="20"/>
              </w:rPr>
              <w:t>Implementation of the new PRIME Maths books (and using the new LTP) across the school, and evaluating the impact of this programme (2.1, 3.3)</w:t>
            </w:r>
          </w:p>
          <w:p w14:paraId="1351A1BF" w14:textId="5A414C94" w:rsidR="00EB5767" w:rsidRDefault="00EB5767" w:rsidP="00EB5767">
            <w:pPr>
              <w:numPr>
                <w:ilvl w:val="0"/>
                <w:numId w:val="14"/>
              </w:numPr>
              <w:pBdr>
                <w:top w:val="nil"/>
                <w:left w:val="nil"/>
                <w:bottom w:val="nil"/>
                <w:right w:val="nil"/>
                <w:between w:val="nil"/>
              </w:pBdr>
              <w:spacing w:after="200" w:line="276" w:lineRule="auto"/>
              <w:ind w:left="309" w:hanging="283"/>
              <w:rPr>
                <w:rFonts w:ascii="Gill Sans" w:eastAsia="Gill Sans" w:hAnsi="Gill Sans" w:cs="Gill Sans"/>
                <w:i/>
                <w:color w:val="000000"/>
                <w:sz w:val="20"/>
                <w:szCs w:val="20"/>
              </w:rPr>
            </w:pPr>
            <w:r>
              <w:rPr>
                <w:rFonts w:ascii="Gill Sans" w:eastAsia="Gill Sans" w:hAnsi="Gill Sans" w:cs="Gill Sans"/>
                <w:i/>
                <w:color w:val="000000"/>
                <w:sz w:val="20"/>
                <w:szCs w:val="20"/>
              </w:rPr>
              <w:t xml:space="preserve">Staff PD around effective teaching and learning in maths through TLF </w:t>
            </w:r>
            <w:proofErr w:type="gramStart"/>
            <w:r>
              <w:rPr>
                <w:rFonts w:ascii="Gill Sans" w:eastAsia="Gill Sans" w:hAnsi="Gill Sans" w:cs="Gill Sans"/>
                <w:i/>
                <w:color w:val="000000"/>
                <w:sz w:val="20"/>
                <w:szCs w:val="20"/>
              </w:rPr>
              <w:t>maths  (</w:t>
            </w:r>
            <w:proofErr w:type="gramEnd"/>
            <w:r>
              <w:rPr>
                <w:rFonts w:ascii="Gill Sans" w:eastAsia="Gill Sans" w:hAnsi="Gill Sans" w:cs="Gill Sans"/>
                <w:i/>
                <w:color w:val="000000"/>
                <w:sz w:val="20"/>
                <w:szCs w:val="20"/>
              </w:rPr>
              <w:t>2.1, 2.6, 3.3)</w:t>
            </w:r>
          </w:p>
          <w:p w14:paraId="30C3574C" w14:textId="405E251D" w:rsidR="00EB5767" w:rsidRDefault="00EB5767" w:rsidP="00EB5767">
            <w:pPr>
              <w:rPr>
                <w:rFonts w:ascii="Gill Sans" w:eastAsia="Gill Sans" w:hAnsi="Gill Sans" w:cs="Gill Sans"/>
                <w:i/>
                <w:sz w:val="20"/>
                <w:szCs w:val="20"/>
              </w:rPr>
            </w:pPr>
          </w:p>
        </w:tc>
        <w:tc>
          <w:tcPr>
            <w:tcW w:w="4416" w:type="dxa"/>
          </w:tcPr>
          <w:p w14:paraId="3DB6CB5E" w14:textId="77777777"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Maths is one of our core focus areas. We hope that by establishing a more cohesive system (PRIME) across the school we can foster high levels of engagement and achievement for all students.</w:t>
            </w:r>
          </w:p>
          <w:p w14:paraId="28A4AAB8" w14:textId="77777777" w:rsidR="00EB5767" w:rsidRDefault="00EB5767" w:rsidP="00EB5767">
            <w:pPr>
              <w:rPr>
                <w:rFonts w:ascii="Gill Sans" w:eastAsia="Gill Sans" w:hAnsi="Gill Sans" w:cs="Gill Sans"/>
                <w:sz w:val="20"/>
                <w:szCs w:val="20"/>
              </w:rPr>
            </w:pPr>
          </w:p>
          <w:p w14:paraId="50F8DBD2" w14:textId="503618F4"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We are also part of a professional development group, looking at enhancing our teaching programmes, teacher knowledge and skills.</w:t>
            </w:r>
          </w:p>
        </w:tc>
        <w:tc>
          <w:tcPr>
            <w:tcW w:w="2693" w:type="dxa"/>
          </w:tcPr>
          <w:p w14:paraId="466826C0" w14:textId="77777777"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Mike &amp; Sarah (as leaders in maths)</w:t>
            </w:r>
          </w:p>
          <w:p w14:paraId="24A372FC" w14:textId="77777777"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PRIME Resources</w:t>
            </w:r>
          </w:p>
          <w:p w14:paraId="2D7F0238" w14:textId="731BAA8E"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TLF Maths sessions</w:t>
            </w:r>
          </w:p>
          <w:p w14:paraId="3151F152" w14:textId="447D6B31"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New LTP resource</w:t>
            </w:r>
          </w:p>
          <w:p w14:paraId="2CA8801E" w14:textId="7C84DB8F" w:rsidR="00EB5767" w:rsidRDefault="00EB5767" w:rsidP="00EB5767">
            <w:pPr>
              <w:rPr>
                <w:rFonts w:ascii="Gill Sans" w:eastAsia="Gill Sans" w:hAnsi="Gill Sans" w:cs="Gill Sans"/>
                <w:sz w:val="20"/>
                <w:szCs w:val="20"/>
              </w:rPr>
            </w:pPr>
            <w:r>
              <w:rPr>
                <w:rFonts w:ascii="Gill Sans" w:eastAsia="Gill Sans" w:hAnsi="Gill Sans" w:cs="Gill Sans"/>
                <w:sz w:val="20"/>
                <w:szCs w:val="20"/>
              </w:rPr>
              <w:t>Staff – feedback and development sessions</w:t>
            </w:r>
          </w:p>
        </w:tc>
        <w:tc>
          <w:tcPr>
            <w:tcW w:w="5245" w:type="dxa"/>
          </w:tcPr>
          <w:p w14:paraId="328A79F5"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Baseline data </w:t>
            </w:r>
            <w:proofErr w:type="gramStart"/>
            <w:r>
              <w:rPr>
                <w:rFonts w:ascii="Gill Sans" w:eastAsia="Gill Sans" w:hAnsi="Gill Sans" w:cs="Gill Sans"/>
                <w:sz w:val="20"/>
                <w:szCs w:val="20"/>
              </w:rPr>
              <w:t>collected</w:t>
            </w:r>
            <w:proofErr w:type="gramEnd"/>
          </w:p>
          <w:p w14:paraId="05758A61"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Resources identified and </w:t>
            </w:r>
            <w:proofErr w:type="gramStart"/>
            <w:r>
              <w:rPr>
                <w:rFonts w:ascii="Gill Sans" w:eastAsia="Gill Sans" w:hAnsi="Gill Sans" w:cs="Gill Sans"/>
                <w:sz w:val="20"/>
                <w:szCs w:val="20"/>
              </w:rPr>
              <w:t>purchased</w:t>
            </w:r>
            <w:proofErr w:type="gramEnd"/>
          </w:p>
          <w:p w14:paraId="094A6952"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Teachers familiarise themselves with </w:t>
            </w:r>
            <w:proofErr w:type="gramStart"/>
            <w:r>
              <w:rPr>
                <w:rFonts w:ascii="Gill Sans" w:eastAsia="Gill Sans" w:hAnsi="Gill Sans" w:cs="Gill Sans"/>
                <w:sz w:val="20"/>
                <w:szCs w:val="20"/>
              </w:rPr>
              <w:t>resources</w:t>
            </w:r>
            <w:proofErr w:type="gramEnd"/>
          </w:p>
          <w:p w14:paraId="036EB7F1" w14:textId="111E1EAB"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Use of new LTP to ensure </w:t>
            </w:r>
            <w:proofErr w:type="gramStart"/>
            <w:r>
              <w:rPr>
                <w:rFonts w:ascii="Gill Sans" w:eastAsia="Gill Sans" w:hAnsi="Gill Sans" w:cs="Gill Sans"/>
                <w:sz w:val="20"/>
                <w:szCs w:val="20"/>
              </w:rPr>
              <w:t>coverage</w:t>
            </w:r>
            <w:proofErr w:type="gramEnd"/>
          </w:p>
          <w:p w14:paraId="06B721DB"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Purchasing of additional resources and equipment to support teaching and </w:t>
            </w:r>
            <w:proofErr w:type="gramStart"/>
            <w:r>
              <w:rPr>
                <w:rFonts w:ascii="Gill Sans" w:eastAsia="Gill Sans" w:hAnsi="Gill Sans" w:cs="Gill Sans"/>
                <w:sz w:val="20"/>
                <w:szCs w:val="20"/>
              </w:rPr>
              <w:t>learning</w:t>
            </w:r>
            <w:proofErr w:type="gramEnd"/>
          </w:p>
          <w:p w14:paraId="3A9A8D16"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Ongoing PD opportunities and staff discussions to support teachers’ understanding and </w:t>
            </w:r>
            <w:proofErr w:type="gramStart"/>
            <w:r>
              <w:rPr>
                <w:rFonts w:ascii="Gill Sans" w:eastAsia="Gill Sans" w:hAnsi="Gill Sans" w:cs="Gill Sans"/>
                <w:sz w:val="20"/>
                <w:szCs w:val="20"/>
              </w:rPr>
              <w:t>delivery</w:t>
            </w:r>
            <w:proofErr w:type="gramEnd"/>
          </w:p>
          <w:p w14:paraId="562361DD"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 xml:space="preserve">Answering key questions identified around PRIME </w:t>
            </w:r>
            <w:proofErr w:type="gramStart"/>
            <w:r>
              <w:rPr>
                <w:rFonts w:ascii="Gill Sans" w:eastAsia="Gill Sans" w:hAnsi="Gill Sans" w:cs="Gill Sans"/>
                <w:sz w:val="20"/>
                <w:szCs w:val="20"/>
              </w:rPr>
              <w:t>delivery</w:t>
            </w:r>
            <w:proofErr w:type="gramEnd"/>
          </w:p>
          <w:p w14:paraId="266E4DDA" w14:textId="27E9F8CC"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Attendance at Maths PD sessions (Mike/Sarah/Jud/Rachelle/</w:t>
            </w:r>
            <w:proofErr w:type="spellStart"/>
            <w:r>
              <w:rPr>
                <w:rFonts w:ascii="Gill Sans" w:eastAsia="Gill Sans" w:hAnsi="Gill Sans" w:cs="Gill Sans"/>
                <w:sz w:val="20"/>
                <w:szCs w:val="20"/>
              </w:rPr>
              <w:t>Bron</w:t>
            </w:r>
            <w:proofErr w:type="spellEnd"/>
            <w:r>
              <w:rPr>
                <w:rFonts w:ascii="Gill Sans" w:eastAsia="Gill Sans" w:hAnsi="Gill Sans" w:cs="Gill Sans"/>
                <w:sz w:val="20"/>
                <w:szCs w:val="20"/>
              </w:rPr>
              <w:t xml:space="preserve">) and feeding these back to </w:t>
            </w:r>
            <w:proofErr w:type="gramStart"/>
            <w:r>
              <w:rPr>
                <w:rFonts w:ascii="Gill Sans" w:eastAsia="Gill Sans" w:hAnsi="Gill Sans" w:cs="Gill Sans"/>
                <w:sz w:val="20"/>
                <w:szCs w:val="20"/>
              </w:rPr>
              <w:t>staff</w:t>
            </w:r>
            <w:proofErr w:type="gramEnd"/>
          </w:p>
          <w:p w14:paraId="70AD739E" w14:textId="77777777"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Finalising assessments used (which compliment PRIME and support teacher judgements)</w:t>
            </w:r>
          </w:p>
          <w:p w14:paraId="0A0A49D7" w14:textId="493962EB" w:rsidR="00EB5767" w:rsidRDefault="00EB5767" w:rsidP="00EB5767">
            <w:pPr>
              <w:numPr>
                <w:ilvl w:val="0"/>
                <w:numId w:val="6"/>
              </w:numPr>
              <w:pBdr>
                <w:top w:val="nil"/>
                <w:left w:val="nil"/>
                <w:bottom w:val="nil"/>
                <w:right w:val="nil"/>
                <w:between w:val="nil"/>
              </w:pBdr>
              <w:rPr>
                <w:rFonts w:ascii="Gill Sans" w:eastAsia="Gill Sans" w:hAnsi="Gill Sans" w:cs="Gill Sans"/>
                <w:sz w:val="20"/>
                <w:szCs w:val="20"/>
              </w:rPr>
            </w:pPr>
            <w:r>
              <w:rPr>
                <w:rFonts w:ascii="Gill Sans" w:eastAsia="Gill Sans" w:hAnsi="Gill Sans" w:cs="Gill Sans"/>
                <w:sz w:val="20"/>
                <w:szCs w:val="20"/>
              </w:rPr>
              <w:t>Creation of document that identifies all aspects of maths delivery at Woodbury School</w:t>
            </w:r>
          </w:p>
        </w:tc>
      </w:tr>
      <w:tr w:rsidR="00EB5767" w14:paraId="1E80D317" w14:textId="77777777">
        <w:trPr>
          <w:trHeight w:val="340"/>
        </w:trPr>
        <w:tc>
          <w:tcPr>
            <w:tcW w:w="15309" w:type="dxa"/>
            <w:gridSpan w:val="4"/>
          </w:tcPr>
          <w:p w14:paraId="1996300A" w14:textId="77777777" w:rsidR="00EB5767" w:rsidRDefault="00EB5767" w:rsidP="00EB5767">
            <w:pPr>
              <w:rPr>
                <w:rFonts w:ascii="Gill Sans" w:eastAsia="Gill Sans" w:hAnsi="Gill Sans" w:cs="Gill Sans"/>
                <w:b/>
                <w:sz w:val="20"/>
                <w:szCs w:val="20"/>
                <w:u w:val="single"/>
              </w:rPr>
            </w:pPr>
            <w:r>
              <w:rPr>
                <w:rFonts w:ascii="Gill Sans" w:eastAsia="Gill Sans" w:hAnsi="Gill Sans" w:cs="Gill Sans"/>
                <w:b/>
                <w:sz w:val="20"/>
                <w:szCs w:val="20"/>
                <w:u w:val="single"/>
              </w:rPr>
              <w:t xml:space="preserve">Progress Report / Future Focus: </w:t>
            </w:r>
          </w:p>
          <w:p w14:paraId="3ECD3A58" w14:textId="77777777" w:rsidR="00EB5767" w:rsidRDefault="00EB5767" w:rsidP="00EB5767">
            <w:pPr>
              <w:rPr>
                <w:rFonts w:ascii="Gill Sans" w:eastAsia="Gill Sans" w:hAnsi="Gill Sans" w:cs="Gill Sans"/>
                <w:sz w:val="20"/>
                <w:szCs w:val="20"/>
              </w:rPr>
            </w:pPr>
          </w:p>
          <w:p w14:paraId="6787616A" w14:textId="77777777" w:rsidR="00EB5767" w:rsidRDefault="00EB5767" w:rsidP="00EB5767">
            <w:pPr>
              <w:rPr>
                <w:rFonts w:ascii="Gill Sans" w:eastAsia="Gill Sans" w:hAnsi="Gill Sans" w:cs="Gill Sans"/>
                <w:sz w:val="20"/>
                <w:szCs w:val="20"/>
              </w:rPr>
            </w:pPr>
          </w:p>
          <w:p w14:paraId="56B951B8" w14:textId="62440BD9" w:rsidR="00EB5767" w:rsidRDefault="00EB5767" w:rsidP="00EB5767">
            <w:pPr>
              <w:rPr>
                <w:rFonts w:ascii="Gill Sans" w:eastAsia="Gill Sans" w:hAnsi="Gill Sans" w:cs="Gill Sans"/>
                <w:sz w:val="20"/>
                <w:szCs w:val="20"/>
              </w:rPr>
            </w:pPr>
          </w:p>
        </w:tc>
      </w:tr>
    </w:tbl>
    <w:p w14:paraId="582F9A7F" w14:textId="77777777" w:rsidR="00BB360C" w:rsidRDefault="00BB360C">
      <w:pPr>
        <w:rPr>
          <w:rFonts w:ascii="Gill Sans" w:eastAsia="Gill Sans" w:hAnsi="Gill Sans" w:cs="Gill Sans"/>
          <w:color w:val="FF0000"/>
          <w:sz w:val="10"/>
          <w:szCs w:val="10"/>
        </w:rPr>
      </w:pPr>
    </w:p>
    <w:p w14:paraId="3546E0CA" w14:textId="514D96E4" w:rsidR="00BB360C" w:rsidRDefault="00BB360C">
      <w:pPr>
        <w:rPr>
          <w:rFonts w:ascii="Gill Sans" w:eastAsia="Gill Sans" w:hAnsi="Gill Sans" w:cs="Gill Sans"/>
          <w:color w:val="FF0000"/>
          <w:sz w:val="10"/>
          <w:szCs w:val="10"/>
        </w:rPr>
      </w:pPr>
    </w:p>
    <w:p w14:paraId="28A2896A" w14:textId="7E7E6026" w:rsidR="002B652E" w:rsidRDefault="002B652E">
      <w:pPr>
        <w:rPr>
          <w:rFonts w:ascii="Gill Sans" w:eastAsia="Gill Sans" w:hAnsi="Gill Sans" w:cs="Gill Sans"/>
          <w:color w:val="FF0000"/>
          <w:sz w:val="10"/>
          <w:szCs w:val="10"/>
        </w:rPr>
      </w:pPr>
    </w:p>
    <w:p w14:paraId="513B9E4B" w14:textId="77349343" w:rsidR="002B652E" w:rsidRDefault="002B652E">
      <w:pPr>
        <w:rPr>
          <w:rFonts w:ascii="Gill Sans" w:eastAsia="Gill Sans" w:hAnsi="Gill Sans" w:cs="Gill Sans"/>
          <w:color w:val="FF0000"/>
          <w:sz w:val="10"/>
          <w:szCs w:val="10"/>
        </w:rPr>
      </w:pPr>
    </w:p>
    <w:p w14:paraId="37026062" w14:textId="713870EE" w:rsidR="002B652E" w:rsidRDefault="002B652E">
      <w:pPr>
        <w:rPr>
          <w:rFonts w:ascii="Gill Sans" w:eastAsia="Gill Sans" w:hAnsi="Gill Sans" w:cs="Gill Sans"/>
          <w:color w:val="FF0000"/>
          <w:sz w:val="10"/>
          <w:szCs w:val="10"/>
        </w:rPr>
      </w:pPr>
    </w:p>
    <w:p w14:paraId="1D5158CB" w14:textId="54C820D0" w:rsidR="002B652E" w:rsidRDefault="002B652E">
      <w:pPr>
        <w:rPr>
          <w:rFonts w:ascii="Gill Sans" w:eastAsia="Gill Sans" w:hAnsi="Gill Sans" w:cs="Gill Sans"/>
          <w:color w:val="FF0000"/>
          <w:sz w:val="10"/>
          <w:szCs w:val="10"/>
        </w:rPr>
      </w:pPr>
    </w:p>
    <w:p w14:paraId="1C9FA6D4" w14:textId="33CFCFA2" w:rsidR="002B652E" w:rsidRDefault="002B652E">
      <w:pPr>
        <w:rPr>
          <w:rFonts w:ascii="Gill Sans" w:eastAsia="Gill Sans" w:hAnsi="Gill Sans" w:cs="Gill Sans"/>
          <w:color w:val="FF0000"/>
          <w:sz w:val="10"/>
          <w:szCs w:val="10"/>
        </w:rPr>
      </w:pPr>
    </w:p>
    <w:p w14:paraId="63168233" w14:textId="77777777" w:rsidR="002B652E" w:rsidRDefault="002B652E">
      <w:pPr>
        <w:rPr>
          <w:rFonts w:ascii="Gill Sans" w:eastAsia="Gill Sans" w:hAnsi="Gill Sans" w:cs="Gill Sans"/>
          <w:color w:val="FF0000"/>
          <w:sz w:val="10"/>
          <w:szCs w:val="10"/>
        </w:rPr>
      </w:pPr>
    </w:p>
    <w:p w14:paraId="612C65B1" w14:textId="77777777" w:rsidR="002637D7" w:rsidRDefault="002637D7">
      <w:pPr>
        <w:rPr>
          <w:rFonts w:ascii="Gill Sans" w:eastAsia="Gill Sans" w:hAnsi="Gill Sans" w:cs="Gill Sans"/>
          <w:color w:val="FF0000"/>
          <w:sz w:val="10"/>
          <w:szCs w:val="10"/>
        </w:rPr>
      </w:pPr>
    </w:p>
    <w:p w14:paraId="3EB5FC1F" w14:textId="77777777" w:rsidR="002637D7" w:rsidRDefault="002637D7">
      <w:pPr>
        <w:rPr>
          <w:rFonts w:ascii="Gill Sans" w:eastAsia="Gill Sans" w:hAnsi="Gill Sans" w:cs="Gill Sans"/>
          <w:color w:val="FF0000"/>
          <w:sz w:val="10"/>
          <w:szCs w:val="10"/>
        </w:rPr>
      </w:pPr>
    </w:p>
    <w:p w14:paraId="23350D24" w14:textId="77777777" w:rsidR="002637D7" w:rsidRDefault="002637D7">
      <w:pPr>
        <w:rPr>
          <w:rFonts w:ascii="Gill Sans" w:eastAsia="Gill Sans" w:hAnsi="Gill Sans" w:cs="Gill Sans"/>
          <w:color w:val="FF0000"/>
          <w:sz w:val="10"/>
          <w:szCs w:val="10"/>
        </w:rPr>
      </w:pPr>
    </w:p>
    <w:p w14:paraId="7B2A7960" w14:textId="77777777" w:rsidR="00BB360C" w:rsidRDefault="00BB360C">
      <w:pPr>
        <w:rPr>
          <w:rFonts w:ascii="Gill Sans" w:eastAsia="Gill Sans" w:hAnsi="Gill Sans" w:cs="Gill Sans"/>
          <w:color w:val="FF0000"/>
          <w:sz w:val="10"/>
          <w:szCs w:val="10"/>
        </w:rPr>
      </w:pPr>
    </w:p>
    <w:p w14:paraId="14D4953C" w14:textId="77777777" w:rsidR="00BB360C" w:rsidRDefault="00BB360C">
      <w:pPr>
        <w:rPr>
          <w:rFonts w:ascii="Gill Sans" w:eastAsia="Gill Sans" w:hAnsi="Gill Sans" w:cs="Gill Sans"/>
          <w:color w:val="FF0000"/>
          <w:sz w:val="10"/>
          <w:szCs w:val="10"/>
        </w:rPr>
      </w:pPr>
    </w:p>
    <w:p w14:paraId="3A6DD246" w14:textId="1B9C07F4" w:rsidR="00BB360C" w:rsidRPr="006B7EE2" w:rsidRDefault="00E62EC2">
      <w:pPr>
        <w:pStyle w:val="Heading1"/>
        <w:spacing w:before="0" w:line="240" w:lineRule="auto"/>
        <w:jc w:val="center"/>
        <w:rPr>
          <w:rFonts w:ascii="Gill Sans" w:eastAsia="Gill Sans" w:hAnsi="Gill Sans" w:cs="Gill Sans"/>
          <w:color w:val="000000" w:themeColor="text1"/>
          <w:sz w:val="40"/>
          <w:szCs w:val="40"/>
        </w:rPr>
      </w:pPr>
      <w:r w:rsidRPr="006B7EE2">
        <w:rPr>
          <w:rFonts w:ascii="Gill Sans" w:eastAsia="Gill Sans" w:hAnsi="Gill Sans" w:cs="Gill Sans"/>
          <w:i/>
          <w:color w:val="000000" w:themeColor="text1"/>
          <w:sz w:val="40"/>
          <w:szCs w:val="40"/>
        </w:rPr>
        <w:lastRenderedPageBreak/>
        <w:t>Student Achievement Target for 202</w:t>
      </w:r>
      <w:r w:rsidR="002637D7">
        <w:rPr>
          <w:rFonts w:ascii="Gill Sans" w:eastAsia="Gill Sans" w:hAnsi="Gill Sans" w:cs="Gill Sans"/>
          <w:i/>
          <w:color w:val="000000" w:themeColor="text1"/>
          <w:sz w:val="40"/>
          <w:szCs w:val="40"/>
        </w:rPr>
        <w:t>4</w:t>
      </w:r>
      <w:r w:rsidRPr="006B7EE2">
        <w:rPr>
          <w:rFonts w:ascii="Gill Sans" w:eastAsia="Gill Sans" w:hAnsi="Gill Sans" w:cs="Gill Sans"/>
          <w:i/>
          <w:color w:val="000000" w:themeColor="text1"/>
          <w:sz w:val="40"/>
          <w:szCs w:val="40"/>
        </w:rPr>
        <w:t xml:space="preserve"> – No:</w:t>
      </w:r>
      <w:r w:rsidR="002637D7">
        <w:rPr>
          <w:rFonts w:ascii="Gill Sans" w:eastAsia="Gill Sans" w:hAnsi="Gill Sans" w:cs="Gill Sans"/>
          <w:i/>
          <w:color w:val="000000" w:themeColor="text1"/>
          <w:sz w:val="40"/>
          <w:szCs w:val="40"/>
        </w:rPr>
        <w:t xml:space="preserve"> 1</w:t>
      </w:r>
      <w:r w:rsidR="00155271">
        <w:rPr>
          <w:rFonts w:ascii="Gill Sans" w:eastAsia="Gill Sans" w:hAnsi="Gill Sans" w:cs="Gill Sans"/>
          <w:i/>
          <w:color w:val="000000" w:themeColor="text1"/>
          <w:sz w:val="40"/>
          <w:szCs w:val="40"/>
        </w:rPr>
        <w:t xml:space="preserve"> Maths</w:t>
      </w:r>
    </w:p>
    <w:p w14:paraId="2228991B"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c"/>
        <w:tblW w:w="151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306"/>
        <w:gridCol w:w="5029"/>
        <w:gridCol w:w="306"/>
        <w:gridCol w:w="4776"/>
      </w:tblGrid>
      <w:tr w:rsidR="006B7EE2" w:rsidRPr="006B7EE2" w14:paraId="61DBC6E3" w14:textId="77777777">
        <w:tc>
          <w:tcPr>
            <w:tcW w:w="4749" w:type="dxa"/>
            <w:shd w:val="clear" w:color="auto" w:fill="0D0D0D"/>
          </w:tcPr>
          <w:p w14:paraId="0A8653D7" w14:textId="77777777" w:rsidR="00BB360C" w:rsidRPr="006B7EE2" w:rsidRDefault="00E62EC2">
            <w:pPr>
              <w:jc w:val="center"/>
              <w:rPr>
                <w:rFonts w:ascii="Gill Sans" w:eastAsia="Gill Sans" w:hAnsi="Gill Sans" w:cs="Gill Sans"/>
                <w:color w:val="000000" w:themeColor="text1"/>
                <w:sz w:val="32"/>
                <w:szCs w:val="32"/>
              </w:rPr>
            </w:pPr>
            <w:r w:rsidRPr="006B7EE2">
              <w:rPr>
                <w:rFonts w:ascii="Gill Sans" w:eastAsia="Gill Sans" w:hAnsi="Gill Sans" w:cs="Gill Sans"/>
                <w:b/>
                <w:i/>
                <w:color w:val="FFFFFF" w:themeColor="background1"/>
                <w:sz w:val="32"/>
                <w:szCs w:val="32"/>
              </w:rPr>
              <w:t>Strategic Goal</w:t>
            </w:r>
          </w:p>
        </w:tc>
        <w:tc>
          <w:tcPr>
            <w:tcW w:w="306" w:type="dxa"/>
            <w:tcBorders>
              <w:top w:val="nil"/>
              <w:bottom w:val="nil"/>
            </w:tcBorders>
            <w:shd w:val="clear" w:color="auto" w:fill="auto"/>
          </w:tcPr>
          <w:p w14:paraId="5E4B06F7" w14:textId="77777777" w:rsidR="00BB360C" w:rsidRPr="006B7EE2" w:rsidRDefault="00BB360C">
            <w:pPr>
              <w:jc w:val="center"/>
              <w:rPr>
                <w:rFonts w:ascii="Gill Sans" w:eastAsia="Gill Sans" w:hAnsi="Gill Sans" w:cs="Gill Sans"/>
                <w:color w:val="000000" w:themeColor="text1"/>
                <w:sz w:val="32"/>
                <w:szCs w:val="32"/>
              </w:rPr>
            </w:pPr>
          </w:p>
        </w:tc>
        <w:tc>
          <w:tcPr>
            <w:tcW w:w="5029" w:type="dxa"/>
            <w:shd w:val="clear" w:color="auto" w:fill="0D0D0D"/>
          </w:tcPr>
          <w:p w14:paraId="7F5723D8" w14:textId="77777777" w:rsidR="00BB360C" w:rsidRPr="006B7EE2" w:rsidRDefault="00E62EC2">
            <w:pPr>
              <w:jc w:val="center"/>
              <w:rPr>
                <w:rFonts w:ascii="Gill Sans" w:eastAsia="Gill Sans" w:hAnsi="Gill Sans" w:cs="Gill Sans"/>
                <w:color w:val="FFFFFF" w:themeColor="background1"/>
                <w:sz w:val="32"/>
                <w:szCs w:val="32"/>
              </w:rPr>
            </w:pPr>
            <w:r w:rsidRPr="006B7EE2">
              <w:rPr>
                <w:rFonts w:ascii="Gill Sans" w:eastAsia="Gill Sans" w:hAnsi="Gill Sans" w:cs="Gill Sans"/>
                <w:b/>
                <w:i/>
                <w:color w:val="FFFFFF" w:themeColor="background1"/>
                <w:sz w:val="32"/>
                <w:szCs w:val="32"/>
              </w:rPr>
              <w:t>Annual Goal</w:t>
            </w:r>
          </w:p>
        </w:tc>
        <w:tc>
          <w:tcPr>
            <w:tcW w:w="306" w:type="dxa"/>
            <w:tcBorders>
              <w:top w:val="nil"/>
              <w:bottom w:val="nil"/>
            </w:tcBorders>
            <w:shd w:val="clear" w:color="auto" w:fill="auto"/>
          </w:tcPr>
          <w:p w14:paraId="4D0707CF" w14:textId="77777777" w:rsidR="00BB360C" w:rsidRPr="006B7EE2" w:rsidRDefault="00BB360C">
            <w:pPr>
              <w:jc w:val="center"/>
              <w:rPr>
                <w:rFonts w:ascii="Gill Sans" w:eastAsia="Gill Sans" w:hAnsi="Gill Sans" w:cs="Gill Sans"/>
                <w:color w:val="000000" w:themeColor="text1"/>
                <w:sz w:val="32"/>
                <w:szCs w:val="32"/>
              </w:rPr>
            </w:pPr>
          </w:p>
        </w:tc>
        <w:tc>
          <w:tcPr>
            <w:tcW w:w="4776" w:type="dxa"/>
            <w:shd w:val="clear" w:color="auto" w:fill="0D0D0D"/>
          </w:tcPr>
          <w:p w14:paraId="21C3713C" w14:textId="77777777" w:rsidR="00BB360C" w:rsidRPr="006B7EE2" w:rsidRDefault="00E62EC2">
            <w:pPr>
              <w:jc w:val="center"/>
              <w:rPr>
                <w:rFonts w:ascii="Gill Sans" w:eastAsia="Gill Sans" w:hAnsi="Gill Sans" w:cs="Gill Sans"/>
                <w:color w:val="FFFFFF" w:themeColor="background1"/>
                <w:sz w:val="32"/>
                <w:szCs w:val="32"/>
              </w:rPr>
            </w:pPr>
            <w:r w:rsidRPr="006B7EE2">
              <w:rPr>
                <w:rFonts w:ascii="Gill Sans" w:eastAsia="Gill Sans" w:hAnsi="Gill Sans" w:cs="Gill Sans"/>
                <w:b/>
                <w:i/>
                <w:color w:val="FFFFFF" w:themeColor="background1"/>
                <w:sz w:val="32"/>
                <w:szCs w:val="32"/>
              </w:rPr>
              <w:t>Annual Target</w:t>
            </w:r>
          </w:p>
        </w:tc>
      </w:tr>
      <w:tr w:rsidR="00155271" w:rsidRPr="006B7EE2" w14:paraId="452B89AD" w14:textId="77777777">
        <w:tc>
          <w:tcPr>
            <w:tcW w:w="4749" w:type="dxa"/>
          </w:tcPr>
          <w:p w14:paraId="4769E63B" w14:textId="73B26856" w:rsidR="00155271" w:rsidRPr="006B7EE2" w:rsidRDefault="00155271" w:rsidP="00155271">
            <w:pPr>
              <w:spacing w:after="120"/>
              <w:rPr>
                <w:rFonts w:ascii="Gill Sans" w:eastAsia="Gill Sans" w:hAnsi="Gill Sans" w:cs="Gill Sans"/>
                <w:color w:val="000000" w:themeColor="text1"/>
              </w:rPr>
            </w:pPr>
            <w:r>
              <w:rPr>
                <w:rFonts w:ascii="Gill Sans" w:eastAsia="Gill Sans" w:hAnsi="Gill Sans" w:cs="Gill Sans"/>
                <w:b/>
                <w:color w:val="000000"/>
              </w:rPr>
              <w:t>Student Achievement</w:t>
            </w:r>
            <w:r>
              <w:rPr>
                <w:rFonts w:ascii="Gill Sans" w:eastAsia="Gill Sans" w:hAnsi="Gill Sans" w:cs="Gill Sans"/>
                <w:b/>
                <w:color w:val="000000"/>
              </w:rPr>
              <w:tab/>
            </w:r>
            <w:r>
              <w:rPr>
                <w:rFonts w:ascii="Gill Sans" w:eastAsia="Gill Sans" w:hAnsi="Gill Sans" w:cs="Gill Sans"/>
                <w:b/>
                <w:color w:val="000000"/>
              </w:rPr>
              <w:br/>
            </w:r>
            <w:r>
              <w:rPr>
                <w:rFonts w:ascii="Gill Sans" w:eastAsia="Gill Sans" w:hAnsi="Gill Sans" w:cs="Gill Sans"/>
                <w:color w:val="000000"/>
              </w:rPr>
              <w:t>Use mathematical skills competently and be able to apply these to everyday situations (2.2)</w:t>
            </w:r>
          </w:p>
        </w:tc>
        <w:tc>
          <w:tcPr>
            <w:tcW w:w="306" w:type="dxa"/>
            <w:tcBorders>
              <w:top w:val="nil"/>
              <w:bottom w:val="nil"/>
            </w:tcBorders>
          </w:tcPr>
          <w:p w14:paraId="44B23143" w14:textId="77777777" w:rsidR="00155271" w:rsidRPr="006B7EE2" w:rsidRDefault="00155271" w:rsidP="00155271">
            <w:pPr>
              <w:spacing w:after="120"/>
              <w:rPr>
                <w:rFonts w:ascii="Gill Sans" w:eastAsia="Gill Sans" w:hAnsi="Gill Sans" w:cs="Gill Sans"/>
                <w:color w:val="000000" w:themeColor="text1"/>
              </w:rPr>
            </w:pPr>
          </w:p>
        </w:tc>
        <w:tc>
          <w:tcPr>
            <w:tcW w:w="5029" w:type="dxa"/>
          </w:tcPr>
          <w:p w14:paraId="0318AA4A" w14:textId="22D8BB9A" w:rsidR="00155271" w:rsidRPr="006B7EE2" w:rsidRDefault="00155271" w:rsidP="00155271">
            <w:pPr>
              <w:spacing w:before="60"/>
              <w:rPr>
                <w:rFonts w:ascii="Gill Sans" w:eastAsia="Gill Sans" w:hAnsi="Gill Sans" w:cs="Gill Sans"/>
                <w:color w:val="000000" w:themeColor="text1"/>
              </w:rPr>
            </w:pPr>
            <w:r>
              <w:rPr>
                <w:rFonts w:ascii="Gill Sans" w:eastAsia="Gill Sans" w:hAnsi="Gill Sans" w:cs="Gill Sans"/>
                <w:color w:val="000000"/>
              </w:rPr>
              <w:t>High quality teaching and learning programmes with emphasis on literacy and numeracy.</w:t>
            </w:r>
          </w:p>
        </w:tc>
        <w:tc>
          <w:tcPr>
            <w:tcW w:w="306" w:type="dxa"/>
            <w:tcBorders>
              <w:top w:val="nil"/>
              <w:bottom w:val="nil"/>
            </w:tcBorders>
          </w:tcPr>
          <w:p w14:paraId="64498F47" w14:textId="77777777" w:rsidR="00155271" w:rsidRPr="006B7EE2" w:rsidRDefault="00155271" w:rsidP="00155271">
            <w:pPr>
              <w:spacing w:before="60"/>
              <w:rPr>
                <w:rFonts w:ascii="Gill Sans" w:eastAsia="Gill Sans" w:hAnsi="Gill Sans" w:cs="Gill Sans"/>
                <w:color w:val="000000" w:themeColor="text1"/>
              </w:rPr>
            </w:pPr>
          </w:p>
        </w:tc>
        <w:tc>
          <w:tcPr>
            <w:tcW w:w="4776" w:type="dxa"/>
          </w:tcPr>
          <w:p w14:paraId="3191E5D9" w14:textId="0B704EB7" w:rsidR="00155271" w:rsidRPr="00155271" w:rsidRDefault="00155271" w:rsidP="00155271">
            <w:pPr>
              <w:spacing w:before="60"/>
              <w:rPr>
                <w:rFonts w:ascii="Gill Sans" w:eastAsia="Gill Sans" w:hAnsi="Gill Sans" w:cs="Gill Sans"/>
                <w:color w:val="000000"/>
              </w:rPr>
            </w:pPr>
            <w:r>
              <w:rPr>
                <w:rFonts w:ascii="Gill Sans" w:eastAsia="Gill Sans" w:hAnsi="Gill Sans" w:cs="Gill Sans"/>
                <w:b/>
                <w:color w:val="000000"/>
                <w:u w:val="single"/>
              </w:rPr>
              <w:t>Maths:</w:t>
            </w:r>
            <w:r>
              <w:rPr>
                <w:rFonts w:ascii="Gill Sans" w:eastAsia="Gill Sans" w:hAnsi="Gill Sans" w:cs="Gill Sans"/>
                <w:color w:val="000000"/>
              </w:rPr>
              <w:t xml:space="preserve"> To achieve over 90% of our children across the school at and above in Maths</w:t>
            </w:r>
          </w:p>
        </w:tc>
      </w:tr>
    </w:tbl>
    <w:p w14:paraId="324D9581"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d"/>
        <w:tblW w:w="151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4629"/>
      </w:tblGrid>
      <w:tr w:rsidR="006B7EE2" w:rsidRPr="006B7EE2" w14:paraId="78EF8099" w14:textId="77777777">
        <w:trPr>
          <w:trHeight w:val="1134"/>
        </w:trPr>
        <w:tc>
          <w:tcPr>
            <w:tcW w:w="538" w:type="dxa"/>
            <w:shd w:val="clear" w:color="auto" w:fill="0D0D0D"/>
          </w:tcPr>
          <w:p w14:paraId="656D3FAA" w14:textId="77777777" w:rsidR="00BB360C" w:rsidRPr="006B7EE2" w:rsidRDefault="00E62EC2">
            <w:pPr>
              <w:ind w:left="113" w:right="113"/>
              <w:jc w:val="center"/>
              <w:rPr>
                <w:rFonts w:ascii="Gill Sans" w:eastAsia="Gill Sans" w:hAnsi="Gill Sans" w:cs="Gill Sans"/>
                <w:color w:val="FFFFFF" w:themeColor="background1"/>
                <w:sz w:val="28"/>
                <w:szCs w:val="28"/>
              </w:rPr>
            </w:pPr>
            <w:r w:rsidRPr="006B7EE2">
              <w:rPr>
                <w:rFonts w:ascii="Gill Sans" w:eastAsia="Gill Sans" w:hAnsi="Gill Sans" w:cs="Gill Sans"/>
                <w:b/>
                <w:i/>
                <w:color w:val="FFFFFF" w:themeColor="background1"/>
                <w:sz w:val="24"/>
                <w:szCs w:val="24"/>
              </w:rPr>
              <w:t>History</w:t>
            </w:r>
          </w:p>
        </w:tc>
        <w:tc>
          <w:tcPr>
            <w:tcW w:w="14629" w:type="dxa"/>
          </w:tcPr>
          <w:p w14:paraId="061A391E" w14:textId="3ACE4CDB" w:rsidR="00155271" w:rsidRDefault="00155271" w:rsidP="00155271">
            <w:pPr>
              <w:pBdr>
                <w:top w:val="nil"/>
                <w:left w:val="nil"/>
                <w:bottom w:val="nil"/>
                <w:right w:val="nil"/>
                <w:between w:val="nil"/>
              </w:pBdr>
              <w:spacing w:after="280"/>
              <w:rPr>
                <w:rFonts w:ascii="Gill Sans" w:eastAsia="Gill Sans" w:hAnsi="Gill Sans" w:cs="Gill Sans"/>
                <w:color w:val="000000"/>
                <w:sz w:val="24"/>
                <w:szCs w:val="24"/>
              </w:rPr>
            </w:pPr>
            <w:r>
              <w:rPr>
                <w:rFonts w:ascii="Gill Sans" w:eastAsia="Gill Sans" w:hAnsi="Gill Sans" w:cs="Gill Sans"/>
                <w:color w:val="000000"/>
              </w:rPr>
              <w:t xml:space="preserve">The data shows us that schoolwide in maths we have 84% of students achieving at or above curriculum expectations. </w:t>
            </w:r>
            <w:proofErr w:type="spellStart"/>
            <w:r>
              <w:rPr>
                <w:rFonts w:ascii="Gill Sans" w:eastAsia="Gill Sans" w:hAnsi="Gill Sans" w:cs="Gill Sans"/>
                <w:color w:val="000000"/>
              </w:rPr>
              <w:t>W</w:t>
            </w:r>
            <w:proofErr w:type="spellEnd"/>
            <w:r>
              <w:rPr>
                <w:rFonts w:ascii="Gill Sans" w:eastAsia="Gill Sans" w:hAnsi="Gill Sans" w:cs="Gill Sans"/>
                <w:color w:val="000000"/>
              </w:rPr>
              <w:t xml:space="preserve"> are aware of the need to support those who continue to struggle in maths, and we have specific strategies in place in 2024 to try and address these needs.</w:t>
            </w:r>
          </w:p>
          <w:p w14:paraId="2B3059BD" w14:textId="2673ABAE" w:rsidR="00BB360C" w:rsidRPr="006B7EE2" w:rsidRDefault="00BB360C">
            <w:pPr>
              <w:rPr>
                <w:rFonts w:ascii="Gill Sans" w:eastAsia="Gill Sans" w:hAnsi="Gill Sans" w:cs="Gill Sans"/>
                <w:color w:val="000000" w:themeColor="text1"/>
              </w:rPr>
            </w:pPr>
          </w:p>
        </w:tc>
      </w:tr>
    </w:tbl>
    <w:p w14:paraId="17255EBA"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e"/>
        <w:tblW w:w="151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9233"/>
        <w:gridCol w:w="1429"/>
        <w:gridCol w:w="3957"/>
      </w:tblGrid>
      <w:tr w:rsidR="006B7EE2" w:rsidRPr="006B7EE2" w14:paraId="24375AA2" w14:textId="77777777">
        <w:trPr>
          <w:trHeight w:val="300"/>
        </w:trPr>
        <w:tc>
          <w:tcPr>
            <w:tcW w:w="548" w:type="dxa"/>
            <w:vMerge w:val="restart"/>
            <w:shd w:val="clear" w:color="auto" w:fill="0D0D0D"/>
          </w:tcPr>
          <w:p w14:paraId="0FAFC3D7" w14:textId="77777777" w:rsidR="00BB360C" w:rsidRPr="006B7EE2" w:rsidRDefault="00E62EC2">
            <w:pPr>
              <w:ind w:left="113" w:right="113"/>
              <w:jc w:val="center"/>
              <w:rPr>
                <w:rFonts w:ascii="Gill Sans" w:eastAsia="Gill Sans" w:hAnsi="Gill Sans" w:cs="Gill Sans"/>
                <w:color w:val="FFFFFF" w:themeColor="background1"/>
                <w:sz w:val="28"/>
                <w:szCs w:val="28"/>
              </w:rPr>
            </w:pPr>
            <w:r w:rsidRPr="006B7EE2">
              <w:rPr>
                <w:rFonts w:ascii="Gill Sans" w:eastAsia="Gill Sans" w:hAnsi="Gill Sans" w:cs="Gill Sans"/>
                <w:b/>
                <w:i/>
                <w:color w:val="FFFFFF" w:themeColor="background1"/>
                <w:sz w:val="24"/>
                <w:szCs w:val="24"/>
              </w:rPr>
              <w:t>Action</w:t>
            </w:r>
          </w:p>
        </w:tc>
        <w:tc>
          <w:tcPr>
            <w:tcW w:w="9233" w:type="dxa"/>
          </w:tcPr>
          <w:p w14:paraId="64F8C068"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Actions to Achieve Target</w:t>
            </w:r>
          </w:p>
        </w:tc>
        <w:tc>
          <w:tcPr>
            <w:tcW w:w="1429" w:type="dxa"/>
          </w:tcPr>
          <w:p w14:paraId="35FA438D"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Led by</w:t>
            </w:r>
          </w:p>
        </w:tc>
        <w:tc>
          <w:tcPr>
            <w:tcW w:w="3957" w:type="dxa"/>
          </w:tcPr>
          <w:p w14:paraId="5CFE5608"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Progress Statement</w:t>
            </w:r>
          </w:p>
        </w:tc>
      </w:tr>
      <w:tr w:rsidR="00155271" w:rsidRPr="006B7EE2" w14:paraId="2F383DE3" w14:textId="77777777">
        <w:trPr>
          <w:trHeight w:val="540"/>
        </w:trPr>
        <w:tc>
          <w:tcPr>
            <w:tcW w:w="548" w:type="dxa"/>
            <w:vMerge/>
            <w:shd w:val="clear" w:color="auto" w:fill="0D0D0D"/>
          </w:tcPr>
          <w:p w14:paraId="7A9CB7A3"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6"/>
                <w:szCs w:val="26"/>
              </w:rPr>
            </w:pPr>
          </w:p>
        </w:tc>
        <w:tc>
          <w:tcPr>
            <w:tcW w:w="9233" w:type="dxa"/>
          </w:tcPr>
          <w:p w14:paraId="693DF0A8" w14:textId="6BF4E4C4"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Continued implementation of PRIME maths across the school. Includes professional development across all teaching staff (including TA’s) and purchase of resources</w:t>
            </w:r>
          </w:p>
        </w:tc>
        <w:tc>
          <w:tcPr>
            <w:tcW w:w="1429" w:type="dxa"/>
          </w:tcPr>
          <w:p w14:paraId="08465465" w14:textId="2CF92E29"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Principal / teachers</w:t>
            </w:r>
          </w:p>
        </w:tc>
        <w:tc>
          <w:tcPr>
            <w:tcW w:w="3957" w:type="dxa"/>
          </w:tcPr>
          <w:p w14:paraId="0D2067BC" w14:textId="0C1C7FD0"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p>
        </w:tc>
      </w:tr>
      <w:tr w:rsidR="00155271" w:rsidRPr="006B7EE2" w14:paraId="7AFDF9AB" w14:textId="77777777">
        <w:trPr>
          <w:trHeight w:val="540"/>
        </w:trPr>
        <w:tc>
          <w:tcPr>
            <w:tcW w:w="548" w:type="dxa"/>
            <w:vMerge/>
            <w:shd w:val="clear" w:color="auto" w:fill="0D0D0D"/>
          </w:tcPr>
          <w:p w14:paraId="14F8140A" w14:textId="77777777" w:rsidR="00155271" w:rsidRPr="006B7EE2" w:rsidRDefault="00155271" w:rsidP="00155271">
            <w:pPr>
              <w:widowControl w:val="0"/>
              <w:pBdr>
                <w:top w:val="nil"/>
                <w:left w:val="nil"/>
                <w:bottom w:val="nil"/>
                <w:right w:val="nil"/>
                <w:between w:val="nil"/>
              </w:pBdr>
              <w:rPr>
                <w:rFonts w:ascii="Gill Sans" w:eastAsia="Gill Sans" w:hAnsi="Gill Sans" w:cs="Gill Sans"/>
                <w:color w:val="000000" w:themeColor="text1"/>
                <w:sz w:val="26"/>
                <w:szCs w:val="26"/>
              </w:rPr>
            </w:pPr>
          </w:p>
        </w:tc>
        <w:tc>
          <w:tcPr>
            <w:tcW w:w="9233" w:type="dxa"/>
          </w:tcPr>
          <w:p w14:paraId="0C257517" w14:textId="49229517" w:rsidR="00155271"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Part of South Canterbury Cluster receiving professional development through TLF (The Learner First). This focuses on teacher development, teacher understanding and student engagement.</w:t>
            </w:r>
            <w:r w:rsidR="00DF1706">
              <w:rPr>
                <w:rFonts w:ascii="Gill Sans" w:eastAsia="Gill Sans" w:hAnsi="Gill Sans" w:cs="Gill Sans"/>
                <w:color w:val="000000"/>
                <w:sz w:val="24"/>
                <w:szCs w:val="24"/>
              </w:rPr>
              <w:t xml:space="preserve"> This year we have 5 staff attending</w:t>
            </w:r>
          </w:p>
        </w:tc>
        <w:tc>
          <w:tcPr>
            <w:tcW w:w="1429" w:type="dxa"/>
          </w:tcPr>
          <w:p w14:paraId="1409A257" w14:textId="1CB689D8"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Principal / 4 teachers / wider staff</w:t>
            </w:r>
          </w:p>
        </w:tc>
        <w:tc>
          <w:tcPr>
            <w:tcW w:w="3957" w:type="dxa"/>
          </w:tcPr>
          <w:p w14:paraId="50A592CF" w14:textId="3C60105A"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p>
        </w:tc>
      </w:tr>
      <w:tr w:rsidR="00155271" w:rsidRPr="006B7EE2" w14:paraId="5F41A27A" w14:textId="77777777">
        <w:trPr>
          <w:trHeight w:val="600"/>
        </w:trPr>
        <w:tc>
          <w:tcPr>
            <w:tcW w:w="548" w:type="dxa"/>
            <w:vMerge/>
            <w:shd w:val="clear" w:color="auto" w:fill="0D0D0D"/>
          </w:tcPr>
          <w:p w14:paraId="1BAAF5D9"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9233" w:type="dxa"/>
          </w:tcPr>
          <w:p w14:paraId="08A64B25" w14:textId="152B7835"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Evaluation of current materials used within mathematics teaching, how this looks with PRIME maths and invest in anything required</w:t>
            </w:r>
          </w:p>
        </w:tc>
        <w:tc>
          <w:tcPr>
            <w:tcW w:w="1429" w:type="dxa"/>
          </w:tcPr>
          <w:p w14:paraId="6E9D7E97" w14:textId="3FAF457F" w:rsidR="00155271" w:rsidRPr="006B7EE2" w:rsidRDefault="00155271" w:rsidP="00155271">
            <w:pP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Principal / teachers</w:t>
            </w:r>
          </w:p>
        </w:tc>
        <w:tc>
          <w:tcPr>
            <w:tcW w:w="3957" w:type="dxa"/>
          </w:tcPr>
          <w:p w14:paraId="2B0E50E1" w14:textId="21D2EC87"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7970C7C9" w14:textId="77777777">
        <w:trPr>
          <w:trHeight w:val="600"/>
        </w:trPr>
        <w:tc>
          <w:tcPr>
            <w:tcW w:w="548" w:type="dxa"/>
            <w:vMerge/>
            <w:shd w:val="clear" w:color="auto" w:fill="0D0D0D"/>
          </w:tcPr>
          <w:p w14:paraId="7402FAE2"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9233" w:type="dxa"/>
          </w:tcPr>
          <w:p w14:paraId="315FA4C4" w14:textId="12F4AFE9"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Ongoing evaluation as to how Numicon can be incorporated to support student learning, as well as Numicon use in the Year 1-2 area of school</w:t>
            </w:r>
          </w:p>
        </w:tc>
        <w:tc>
          <w:tcPr>
            <w:tcW w:w="1429" w:type="dxa"/>
          </w:tcPr>
          <w:p w14:paraId="3D40C600" w14:textId="2D17EED6" w:rsidR="00155271" w:rsidRPr="006B7EE2" w:rsidRDefault="00DF1706" w:rsidP="00155271">
            <w:pP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Bridget / Maureen / Jud / Vikki</w:t>
            </w:r>
          </w:p>
        </w:tc>
        <w:tc>
          <w:tcPr>
            <w:tcW w:w="3957" w:type="dxa"/>
          </w:tcPr>
          <w:p w14:paraId="78F8BCD2" w14:textId="33C8AE57"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107C56DF" w14:textId="77777777">
        <w:trPr>
          <w:trHeight w:val="600"/>
        </w:trPr>
        <w:tc>
          <w:tcPr>
            <w:tcW w:w="548" w:type="dxa"/>
            <w:vMerge/>
            <w:shd w:val="clear" w:color="auto" w:fill="0D0D0D"/>
          </w:tcPr>
          <w:p w14:paraId="76AD61D4"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9233" w:type="dxa"/>
          </w:tcPr>
          <w:p w14:paraId="748EECEF" w14:textId="5C07162E"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Continued tracking of students not achieving at expectations using learning registers, with regular reviews and identification of areas of support.</w:t>
            </w:r>
          </w:p>
        </w:tc>
        <w:tc>
          <w:tcPr>
            <w:tcW w:w="1429" w:type="dxa"/>
          </w:tcPr>
          <w:p w14:paraId="2A2494D2" w14:textId="16EAB895" w:rsidR="00155271" w:rsidRPr="006B7EE2" w:rsidRDefault="00155271" w:rsidP="00155271">
            <w:pP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SENCO / Principal</w:t>
            </w:r>
          </w:p>
        </w:tc>
        <w:tc>
          <w:tcPr>
            <w:tcW w:w="3957" w:type="dxa"/>
          </w:tcPr>
          <w:p w14:paraId="586E09D7" w14:textId="34D51B65"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3267E823" w14:textId="77777777">
        <w:trPr>
          <w:trHeight w:val="600"/>
        </w:trPr>
        <w:tc>
          <w:tcPr>
            <w:tcW w:w="548" w:type="dxa"/>
            <w:vMerge/>
            <w:shd w:val="clear" w:color="auto" w:fill="0D0D0D"/>
          </w:tcPr>
          <w:p w14:paraId="0D1D73B8"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9233" w:type="dxa"/>
          </w:tcPr>
          <w:p w14:paraId="3DED10FE" w14:textId="42029E21"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color w:val="000000"/>
                <w:sz w:val="24"/>
                <w:szCs w:val="24"/>
              </w:rPr>
              <w:t>Staff professional development around the curriculum refresh (as and when curricu</w:t>
            </w:r>
            <w:r w:rsidR="00DF1706">
              <w:rPr>
                <w:rFonts w:ascii="Gill Sans" w:eastAsia="Gill Sans" w:hAnsi="Gill Sans" w:cs="Gill Sans"/>
                <w:color w:val="000000"/>
                <w:sz w:val="24"/>
                <w:szCs w:val="24"/>
              </w:rPr>
              <w:t>lum info is released)</w:t>
            </w:r>
          </w:p>
        </w:tc>
        <w:tc>
          <w:tcPr>
            <w:tcW w:w="1429" w:type="dxa"/>
          </w:tcPr>
          <w:p w14:paraId="4AB1AE20" w14:textId="0CBC1876" w:rsidR="00155271" w:rsidRPr="006B7EE2" w:rsidRDefault="00DF1706" w:rsidP="00155271">
            <w:pPr>
              <w:jc w:val="center"/>
              <w:rPr>
                <w:rFonts w:ascii="Gill Sans" w:eastAsia="Gill Sans" w:hAnsi="Gill Sans" w:cs="Gill Sans"/>
                <w:color w:val="000000" w:themeColor="text1"/>
                <w:sz w:val="24"/>
                <w:szCs w:val="24"/>
              </w:rPr>
            </w:pPr>
            <w:r>
              <w:rPr>
                <w:rFonts w:ascii="Gill Sans" w:eastAsia="Gill Sans" w:hAnsi="Gill Sans" w:cs="Gill Sans"/>
                <w:color w:val="000000"/>
                <w:sz w:val="24"/>
                <w:szCs w:val="24"/>
              </w:rPr>
              <w:t>Teachers</w:t>
            </w:r>
          </w:p>
        </w:tc>
        <w:tc>
          <w:tcPr>
            <w:tcW w:w="3957" w:type="dxa"/>
          </w:tcPr>
          <w:p w14:paraId="1D71D0E7" w14:textId="6E88B8B9"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1CA76818" w14:textId="77777777">
        <w:trPr>
          <w:trHeight w:val="340"/>
        </w:trPr>
        <w:tc>
          <w:tcPr>
            <w:tcW w:w="548" w:type="dxa"/>
            <w:vMerge/>
            <w:shd w:val="clear" w:color="auto" w:fill="0D0D0D"/>
          </w:tcPr>
          <w:p w14:paraId="574165B9"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9233" w:type="dxa"/>
            <w:vMerge w:val="restart"/>
            <w:tcBorders>
              <w:bottom w:val="single" w:sz="4" w:space="0" w:color="000000"/>
            </w:tcBorders>
          </w:tcPr>
          <w:p w14:paraId="02E85057" w14:textId="258B1815" w:rsidR="00155271" w:rsidRPr="006B7EE2" w:rsidRDefault="00DF1706" w:rsidP="00155271">
            <w:pPr>
              <w:pBdr>
                <w:top w:val="nil"/>
                <w:left w:val="nil"/>
                <w:bottom w:val="nil"/>
                <w:right w:val="nil"/>
                <w:between w:val="nil"/>
              </w:pBd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Review assessment tools used (may be MOE guidance around these)</w:t>
            </w:r>
          </w:p>
        </w:tc>
        <w:tc>
          <w:tcPr>
            <w:tcW w:w="1429" w:type="dxa"/>
            <w:vMerge w:val="restart"/>
            <w:tcBorders>
              <w:bottom w:val="single" w:sz="4" w:space="0" w:color="000000"/>
            </w:tcBorders>
          </w:tcPr>
          <w:p w14:paraId="255EBCD3" w14:textId="1B814A3F" w:rsidR="00155271" w:rsidRPr="006B7EE2" w:rsidRDefault="00DF1706" w:rsidP="00155271">
            <w:pPr>
              <w:jc w:val="cente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Teachers</w:t>
            </w:r>
          </w:p>
        </w:tc>
        <w:tc>
          <w:tcPr>
            <w:tcW w:w="3957" w:type="dxa"/>
            <w:vMerge w:val="restart"/>
            <w:tcBorders>
              <w:bottom w:val="single" w:sz="4" w:space="0" w:color="000000"/>
            </w:tcBorders>
          </w:tcPr>
          <w:p w14:paraId="3E7EAC5E" w14:textId="77777777"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45D92318" w14:textId="77777777">
        <w:trPr>
          <w:trHeight w:val="80"/>
        </w:trPr>
        <w:tc>
          <w:tcPr>
            <w:tcW w:w="548" w:type="dxa"/>
            <w:shd w:val="clear" w:color="auto" w:fill="0D0D0D"/>
          </w:tcPr>
          <w:p w14:paraId="5D51214E" w14:textId="77777777" w:rsidR="00155271" w:rsidRPr="006B7EE2" w:rsidRDefault="00155271" w:rsidP="00155271">
            <w:pPr>
              <w:ind w:left="113" w:right="113"/>
              <w:jc w:val="center"/>
              <w:rPr>
                <w:rFonts w:ascii="Gill Sans" w:eastAsia="Gill Sans" w:hAnsi="Gill Sans" w:cs="Gill Sans"/>
                <w:color w:val="000000" w:themeColor="text1"/>
                <w:sz w:val="28"/>
                <w:szCs w:val="28"/>
              </w:rPr>
            </w:pPr>
          </w:p>
        </w:tc>
        <w:tc>
          <w:tcPr>
            <w:tcW w:w="9233" w:type="dxa"/>
            <w:vMerge/>
            <w:tcBorders>
              <w:bottom w:val="single" w:sz="4" w:space="0" w:color="000000"/>
            </w:tcBorders>
          </w:tcPr>
          <w:p w14:paraId="0C779D35"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8"/>
                <w:szCs w:val="28"/>
              </w:rPr>
            </w:pPr>
          </w:p>
        </w:tc>
        <w:tc>
          <w:tcPr>
            <w:tcW w:w="1429" w:type="dxa"/>
            <w:vMerge/>
            <w:tcBorders>
              <w:bottom w:val="single" w:sz="4" w:space="0" w:color="000000"/>
            </w:tcBorders>
          </w:tcPr>
          <w:p w14:paraId="63D6B4FF"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8"/>
                <w:szCs w:val="28"/>
              </w:rPr>
            </w:pPr>
          </w:p>
        </w:tc>
        <w:tc>
          <w:tcPr>
            <w:tcW w:w="3957" w:type="dxa"/>
            <w:vMerge/>
            <w:tcBorders>
              <w:bottom w:val="single" w:sz="4" w:space="0" w:color="000000"/>
            </w:tcBorders>
          </w:tcPr>
          <w:p w14:paraId="3EEA8410"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8"/>
                <w:szCs w:val="28"/>
              </w:rPr>
            </w:pPr>
          </w:p>
        </w:tc>
      </w:tr>
    </w:tbl>
    <w:p w14:paraId="41F5BE7D" w14:textId="44BDD87E" w:rsidR="00BB360C" w:rsidRDefault="00BB360C">
      <w:pPr>
        <w:rPr>
          <w:color w:val="000000" w:themeColor="text1"/>
        </w:rPr>
      </w:pPr>
    </w:p>
    <w:p w14:paraId="42273F4D" w14:textId="77777777" w:rsidR="006B7EE2" w:rsidRDefault="006B7EE2">
      <w:pPr>
        <w:rPr>
          <w:color w:val="000000" w:themeColor="text1"/>
        </w:rPr>
      </w:pPr>
    </w:p>
    <w:p w14:paraId="54FCCEBA" w14:textId="77777777" w:rsidR="002637D7" w:rsidRDefault="002637D7">
      <w:pPr>
        <w:rPr>
          <w:color w:val="000000" w:themeColor="text1"/>
        </w:rPr>
      </w:pPr>
    </w:p>
    <w:p w14:paraId="6CDA08DE" w14:textId="77777777" w:rsidR="00CF6898" w:rsidRPr="006B7EE2" w:rsidRDefault="00CF6898">
      <w:pPr>
        <w:rPr>
          <w:color w:val="000000" w:themeColor="text1"/>
        </w:rPr>
      </w:pPr>
    </w:p>
    <w:p w14:paraId="0B99A871" w14:textId="390CC02B" w:rsidR="00BB360C" w:rsidRPr="006B7EE2" w:rsidRDefault="00E62EC2">
      <w:pPr>
        <w:pStyle w:val="Heading1"/>
        <w:spacing w:before="0" w:line="240" w:lineRule="auto"/>
        <w:jc w:val="center"/>
        <w:rPr>
          <w:rFonts w:ascii="Gill Sans" w:eastAsia="Gill Sans" w:hAnsi="Gill Sans" w:cs="Gill Sans"/>
          <w:color w:val="000000" w:themeColor="text1"/>
          <w:sz w:val="40"/>
          <w:szCs w:val="40"/>
        </w:rPr>
      </w:pPr>
      <w:r w:rsidRPr="006B7EE2">
        <w:rPr>
          <w:rFonts w:ascii="Gill Sans" w:eastAsia="Gill Sans" w:hAnsi="Gill Sans" w:cs="Gill Sans"/>
          <w:i/>
          <w:color w:val="000000" w:themeColor="text1"/>
          <w:sz w:val="40"/>
          <w:szCs w:val="40"/>
        </w:rPr>
        <w:t>Student Achievement Target for 202</w:t>
      </w:r>
      <w:r w:rsidR="00155271">
        <w:rPr>
          <w:rFonts w:ascii="Gill Sans" w:eastAsia="Gill Sans" w:hAnsi="Gill Sans" w:cs="Gill Sans"/>
          <w:i/>
          <w:color w:val="000000" w:themeColor="text1"/>
          <w:sz w:val="40"/>
          <w:szCs w:val="40"/>
        </w:rPr>
        <w:t>4</w:t>
      </w:r>
      <w:r w:rsidRPr="006B7EE2">
        <w:rPr>
          <w:rFonts w:ascii="Gill Sans" w:eastAsia="Gill Sans" w:hAnsi="Gill Sans" w:cs="Gill Sans"/>
          <w:i/>
          <w:color w:val="000000" w:themeColor="text1"/>
          <w:sz w:val="40"/>
          <w:szCs w:val="40"/>
        </w:rPr>
        <w:t xml:space="preserve"> – No: 2 </w:t>
      </w:r>
      <w:r w:rsidR="00155271">
        <w:rPr>
          <w:rFonts w:ascii="Gill Sans" w:eastAsia="Gill Sans" w:hAnsi="Gill Sans" w:cs="Gill Sans"/>
          <w:i/>
          <w:color w:val="000000" w:themeColor="text1"/>
          <w:sz w:val="40"/>
          <w:szCs w:val="40"/>
        </w:rPr>
        <w:t>School Culture</w:t>
      </w:r>
    </w:p>
    <w:p w14:paraId="20DFA12A"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f"/>
        <w:tblW w:w="151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306"/>
        <w:gridCol w:w="5029"/>
        <w:gridCol w:w="306"/>
        <w:gridCol w:w="4776"/>
      </w:tblGrid>
      <w:tr w:rsidR="006B7EE2" w:rsidRPr="006B7EE2" w14:paraId="2F3F4BF1" w14:textId="77777777">
        <w:tc>
          <w:tcPr>
            <w:tcW w:w="4749" w:type="dxa"/>
            <w:shd w:val="clear" w:color="auto" w:fill="0D0D0D"/>
          </w:tcPr>
          <w:p w14:paraId="3E367EE2" w14:textId="77777777" w:rsidR="00BB360C" w:rsidRPr="006B7EE2" w:rsidRDefault="00E62EC2">
            <w:pPr>
              <w:jc w:val="center"/>
              <w:rPr>
                <w:rFonts w:ascii="Gill Sans" w:eastAsia="Gill Sans" w:hAnsi="Gill Sans" w:cs="Gill Sans"/>
                <w:color w:val="FFFFFF" w:themeColor="background1"/>
                <w:sz w:val="32"/>
                <w:szCs w:val="32"/>
              </w:rPr>
            </w:pPr>
            <w:r w:rsidRPr="006B7EE2">
              <w:rPr>
                <w:rFonts w:ascii="Gill Sans" w:eastAsia="Gill Sans" w:hAnsi="Gill Sans" w:cs="Gill Sans"/>
                <w:b/>
                <w:i/>
                <w:color w:val="FFFFFF" w:themeColor="background1"/>
                <w:sz w:val="32"/>
                <w:szCs w:val="32"/>
              </w:rPr>
              <w:t>Strategic Goal</w:t>
            </w:r>
          </w:p>
        </w:tc>
        <w:tc>
          <w:tcPr>
            <w:tcW w:w="306" w:type="dxa"/>
            <w:tcBorders>
              <w:top w:val="nil"/>
              <w:bottom w:val="nil"/>
            </w:tcBorders>
            <w:shd w:val="clear" w:color="auto" w:fill="auto"/>
          </w:tcPr>
          <w:p w14:paraId="4BAE6789" w14:textId="77777777" w:rsidR="00BB360C" w:rsidRPr="006B7EE2" w:rsidRDefault="00BB360C">
            <w:pPr>
              <w:jc w:val="center"/>
              <w:rPr>
                <w:rFonts w:ascii="Gill Sans" w:eastAsia="Gill Sans" w:hAnsi="Gill Sans" w:cs="Gill Sans"/>
                <w:color w:val="000000" w:themeColor="text1"/>
                <w:sz w:val="32"/>
                <w:szCs w:val="32"/>
              </w:rPr>
            </w:pPr>
          </w:p>
        </w:tc>
        <w:tc>
          <w:tcPr>
            <w:tcW w:w="5029" w:type="dxa"/>
            <w:shd w:val="clear" w:color="auto" w:fill="0D0D0D"/>
          </w:tcPr>
          <w:p w14:paraId="7CC6DEE3" w14:textId="77777777" w:rsidR="00BB360C" w:rsidRPr="006B7EE2" w:rsidRDefault="00E62EC2">
            <w:pPr>
              <w:jc w:val="center"/>
              <w:rPr>
                <w:rFonts w:ascii="Gill Sans" w:eastAsia="Gill Sans" w:hAnsi="Gill Sans" w:cs="Gill Sans"/>
                <w:color w:val="FFFFFF" w:themeColor="background1"/>
                <w:sz w:val="32"/>
                <w:szCs w:val="32"/>
              </w:rPr>
            </w:pPr>
            <w:r w:rsidRPr="006B7EE2">
              <w:rPr>
                <w:rFonts w:ascii="Gill Sans" w:eastAsia="Gill Sans" w:hAnsi="Gill Sans" w:cs="Gill Sans"/>
                <w:b/>
                <w:i/>
                <w:color w:val="FFFFFF" w:themeColor="background1"/>
                <w:sz w:val="32"/>
                <w:szCs w:val="32"/>
              </w:rPr>
              <w:t>Annual Goal</w:t>
            </w:r>
          </w:p>
        </w:tc>
        <w:tc>
          <w:tcPr>
            <w:tcW w:w="306" w:type="dxa"/>
            <w:tcBorders>
              <w:top w:val="nil"/>
              <w:bottom w:val="nil"/>
            </w:tcBorders>
            <w:shd w:val="clear" w:color="auto" w:fill="auto"/>
          </w:tcPr>
          <w:p w14:paraId="7461AEC9" w14:textId="77777777" w:rsidR="00BB360C" w:rsidRPr="006B7EE2" w:rsidRDefault="00BB360C">
            <w:pPr>
              <w:jc w:val="center"/>
              <w:rPr>
                <w:rFonts w:ascii="Gill Sans" w:eastAsia="Gill Sans" w:hAnsi="Gill Sans" w:cs="Gill Sans"/>
                <w:color w:val="000000" w:themeColor="text1"/>
                <w:sz w:val="32"/>
                <w:szCs w:val="32"/>
              </w:rPr>
            </w:pPr>
          </w:p>
        </w:tc>
        <w:tc>
          <w:tcPr>
            <w:tcW w:w="4776" w:type="dxa"/>
            <w:shd w:val="clear" w:color="auto" w:fill="0D0D0D"/>
          </w:tcPr>
          <w:p w14:paraId="627B4CD4" w14:textId="77777777" w:rsidR="00BB360C" w:rsidRPr="006B7EE2" w:rsidRDefault="00E62EC2">
            <w:pPr>
              <w:jc w:val="center"/>
              <w:rPr>
                <w:rFonts w:ascii="Gill Sans" w:eastAsia="Gill Sans" w:hAnsi="Gill Sans" w:cs="Gill Sans"/>
                <w:color w:val="000000" w:themeColor="text1"/>
                <w:sz w:val="32"/>
                <w:szCs w:val="32"/>
              </w:rPr>
            </w:pPr>
            <w:r w:rsidRPr="00CF6898">
              <w:rPr>
                <w:rFonts w:ascii="Gill Sans" w:eastAsia="Gill Sans" w:hAnsi="Gill Sans" w:cs="Gill Sans"/>
                <w:b/>
                <w:i/>
                <w:color w:val="FFFFFF" w:themeColor="background1"/>
                <w:sz w:val="32"/>
                <w:szCs w:val="32"/>
              </w:rPr>
              <w:t>Annual Target</w:t>
            </w:r>
          </w:p>
        </w:tc>
      </w:tr>
      <w:tr w:rsidR="00155271" w:rsidRPr="006B7EE2" w14:paraId="5F13DAD9" w14:textId="77777777">
        <w:tc>
          <w:tcPr>
            <w:tcW w:w="4749" w:type="dxa"/>
          </w:tcPr>
          <w:p w14:paraId="2A5117BF" w14:textId="4289E51A" w:rsidR="00155271" w:rsidRPr="006B7EE2" w:rsidRDefault="00155271" w:rsidP="00155271">
            <w:pPr>
              <w:pStyle w:val="NormalWeb"/>
              <w:spacing w:before="0" w:beforeAutospacing="0" w:after="280" w:afterAutospacing="0"/>
              <w:rPr>
                <w:rFonts w:ascii="Gill Sans MT" w:hAnsi="Gill Sans MT"/>
                <w:color w:val="000000" w:themeColor="text1"/>
                <w:sz w:val="22"/>
                <w:szCs w:val="22"/>
              </w:rPr>
            </w:pPr>
            <w:r>
              <w:rPr>
                <w:rFonts w:ascii="Gill Sans" w:eastAsia="Gill Sans" w:hAnsi="Gill Sans" w:cs="Gill Sans"/>
                <w:b/>
                <w:color w:val="0F243E"/>
              </w:rPr>
              <w:t>Student Achievement</w:t>
            </w:r>
            <w:r>
              <w:rPr>
                <w:rFonts w:ascii="Gill Sans" w:eastAsia="Gill Sans" w:hAnsi="Gill Sans" w:cs="Gill Sans"/>
                <w:b/>
                <w:color w:val="0F243E"/>
              </w:rPr>
              <w:tab/>
            </w:r>
            <w:r>
              <w:rPr>
                <w:rFonts w:ascii="Gill Sans" w:eastAsia="Gill Sans" w:hAnsi="Gill Sans" w:cs="Gill Sans"/>
                <w:b/>
                <w:color w:val="0F243E"/>
              </w:rPr>
              <w:br/>
            </w:r>
            <w:r>
              <w:rPr>
                <w:rFonts w:ascii="Gill Sans" w:eastAsia="Gill Sans" w:hAnsi="Gill Sans" w:cs="Gill Sans"/>
                <w:color w:val="0F243E"/>
                <w:sz w:val="20"/>
                <w:szCs w:val="20"/>
              </w:rPr>
              <w:t>To ensure students of all abilities and backgrounds are valued and included within our classrooms (4.4)</w:t>
            </w:r>
          </w:p>
        </w:tc>
        <w:tc>
          <w:tcPr>
            <w:tcW w:w="306" w:type="dxa"/>
            <w:tcBorders>
              <w:top w:val="nil"/>
              <w:bottom w:val="nil"/>
            </w:tcBorders>
          </w:tcPr>
          <w:p w14:paraId="0408C0E6" w14:textId="77777777" w:rsidR="00155271" w:rsidRPr="006B7EE2" w:rsidRDefault="00155271" w:rsidP="00155271">
            <w:pPr>
              <w:spacing w:after="120"/>
              <w:rPr>
                <w:rFonts w:ascii="Gill Sans MT" w:eastAsia="Gill Sans" w:hAnsi="Gill Sans MT" w:cs="Gill Sans"/>
                <w:color w:val="000000" w:themeColor="text1"/>
              </w:rPr>
            </w:pPr>
          </w:p>
        </w:tc>
        <w:tc>
          <w:tcPr>
            <w:tcW w:w="5029" w:type="dxa"/>
          </w:tcPr>
          <w:p w14:paraId="5EDCE81B" w14:textId="06ACEC55" w:rsidR="00155271" w:rsidRPr="006B7EE2" w:rsidRDefault="00155271" w:rsidP="00155271">
            <w:pPr>
              <w:spacing w:before="60"/>
              <w:rPr>
                <w:rFonts w:ascii="Gill Sans MT" w:eastAsia="Gill Sans" w:hAnsi="Gill Sans MT" w:cs="Gill Sans"/>
                <w:color w:val="000000" w:themeColor="text1"/>
              </w:rPr>
            </w:pPr>
            <w:r>
              <w:rPr>
                <w:rFonts w:ascii="Gill Sans" w:eastAsia="Gill Sans" w:hAnsi="Gill Sans" w:cs="Gill Sans"/>
                <w:sz w:val="20"/>
                <w:szCs w:val="20"/>
              </w:rPr>
              <w:t>High quality teaching and learning programmes with emphasis on literacy and numeracy.</w:t>
            </w:r>
          </w:p>
        </w:tc>
        <w:tc>
          <w:tcPr>
            <w:tcW w:w="306" w:type="dxa"/>
            <w:tcBorders>
              <w:top w:val="nil"/>
              <w:bottom w:val="nil"/>
            </w:tcBorders>
          </w:tcPr>
          <w:p w14:paraId="5BC1489F" w14:textId="77777777" w:rsidR="00155271" w:rsidRPr="006B7EE2" w:rsidRDefault="00155271" w:rsidP="00155271">
            <w:pPr>
              <w:spacing w:before="60"/>
              <w:rPr>
                <w:rFonts w:ascii="Gill Sans MT" w:eastAsia="Gill Sans" w:hAnsi="Gill Sans MT" w:cs="Gill Sans"/>
                <w:color w:val="000000" w:themeColor="text1"/>
              </w:rPr>
            </w:pPr>
          </w:p>
        </w:tc>
        <w:tc>
          <w:tcPr>
            <w:tcW w:w="4776" w:type="dxa"/>
          </w:tcPr>
          <w:p w14:paraId="210BDC6C" w14:textId="7A67A879" w:rsidR="00155271" w:rsidRPr="006B7EE2" w:rsidRDefault="00DF1706" w:rsidP="00155271">
            <w:pPr>
              <w:spacing w:before="60"/>
              <w:rPr>
                <w:rFonts w:ascii="Gill Sans MT" w:eastAsia="Gill Sans" w:hAnsi="Gill Sans MT" w:cs="Gill Sans"/>
                <w:color w:val="000000" w:themeColor="text1"/>
              </w:rPr>
            </w:pPr>
            <w:r>
              <w:rPr>
                <w:rFonts w:ascii="Gill Sans" w:eastAsia="Gill Sans" w:hAnsi="Gill Sans" w:cs="Gill Sans"/>
                <w:b/>
                <w:color w:val="0F243E"/>
                <w:u w:val="single"/>
              </w:rPr>
              <w:t>Culture</w:t>
            </w:r>
            <w:r w:rsidR="00155271">
              <w:rPr>
                <w:rFonts w:ascii="Gill Sans" w:eastAsia="Gill Sans" w:hAnsi="Gill Sans" w:cs="Gill Sans"/>
                <w:b/>
                <w:color w:val="0F243E"/>
                <w:u w:val="single"/>
              </w:rPr>
              <w:t>:</w:t>
            </w:r>
            <w:r w:rsidR="00155271">
              <w:rPr>
                <w:rFonts w:ascii="Gill Sans" w:eastAsia="Gill Sans" w:hAnsi="Gill Sans" w:cs="Gill Sans"/>
                <w:color w:val="0F243E"/>
                <w:sz w:val="20"/>
                <w:szCs w:val="20"/>
              </w:rPr>
              <w:t xml:space="preserve"> We are focusing on students throughout the school being confident learners who are comfortable and happy in our school environment.</w:t>
            </w:r>
          </w:p>
        </w:tc>
      </w:tr>
    </w:tbl>
    <w:p w14:paraId="17BF98D7"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f0"/>
        <w:tblW w:w="151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14629"/>
      </w:tblGrid>
      <w:tr w:rsidR="00CF6898" w:rsidRPr="006B7EE2" w14:paraId="4445B9F4" w14:textId="77777777" w:rsidTr="00CF6898">
        <w:trPr>
          <w:trHeight w:val="1761"/>
        </w:trPr>
        <w:tc>
          <w:tcPr>
            <w:tcW w:w="538" w:type="dxa"/>
            <w:shd w:val="clear" w:color="auto" w:fill="0D0D0D"/>
          </w:tcPr>
          <w:p w14:paraId="2C573A10" w14:textId="77777777" w:rsidR="00CF6898" w:rsidRPr="006B7EE2" w:rsidRDefault="00CF6898">
            <w:pPr>
              <w:ind w:left="113" w:right="113"/>
              <w:jc w:val="center"/>
              <w:rPr>
                <w:rFonts w:ascii="Gill Sans" w:eastAsia="Gill Sans" w:hAnsi="Gill Sans" w:cs="Gill Sans"/>
                <w:color w:val="FFFFFF" w:themeColor="background1"/>
                <w:sz w:val="28"/>
                <w:szCs w:val="28"/>
              </w:rPr>
            </w:pPr>
            <w:r w:rsidRPr="006B7EE2">
              <w:rPr>
                <w:rFonts w:ascii="Gill Sans" w:eastAsia="Gill Sans" w:hAnsi="Gill Sans" w:cs="Gill Sans"/>
                <w:b/>
                <w:i/>
                <w:color w:val="FFFFFF" w:themeColor="background1"/>
                <w:sz w:val="24"/>
                <w:szCs w:val="24"/>
              </w:rPr>
              <w:t>History</w:t>
            </w:r>
          </w:p>
        </w:tc>
        <w:tc>
          <w:tcPr>
            <w:tcW w:w="14629" w:type="dxa"/>
          </w:tcPr>
          <w:p w14:paraId="6B182747" w14:textId="77777777" w:rsidR="00155271" w:rsidRDefault="00155271" w:rsidP="00155271">
            <w:pPr>
              <w:rPr>
                <w:rFonts w:ascii="Gill Sans" w:eastAsia="Gill Sans" w:hAnsi="Gill Sans" w:cs="Gill Sans"/>
                <w:sz w:val="24"/>
                <w:szCs w:val="24"/>
              </w:rPr>
            </w:pPr>
            <w:r>
              <w:rPr>
                <w:rFonts w:ascii="Gill Sans" w:eastAsia="Gill Sans" w:hAnsi="Gill Sans" w:cs="Gill Sans"/>
                <w:sz w:val="24"/>
                <w:szCs w:val="24"/>
              </w:rPr>
              <w:t>At Woodbury School we strongly believe that student learning is heavily influenced by a students’ sense of belonging. If we focus on ensuring children are safe, confident and happy at school we know this will be incredibly beneficial to their willingness and ability to learn.</w:t>
            </w:r>
          </w:p>
          <w:p w14:paraId="32E9D104" w14:textId="77777777" w:rsidR="00DF1706" w:rsidRDefault="00DF1706" w:rsidP="00155271">
            <w:pPr>
              <w:rPr>
                <w:rFonts w:ascii="Gill Sans" w:eastAsia="Gill Sans" w:hAnsi="Gill Sans" w:cs="Gill Sans"/>
                <w:sz w:val="24"/>
                <w:szCs w:val="24"/>
              </w:rPr>
            </w:pPr>
          </w:p>
          <w:p w14:paraId="747EFF78" w14:textId="2138F555" w:rsidR="00DF1706" w:rsidRDefault="00DF1706" w:rsidP="00155271">
            <w:pPr>
              <w:rPr>
                <w:rFonts w:ascii="Gill Sans" w:eastAsia="Gill Sans" w:hAnsi="Gill Sans" w:cs="Gill Sans"/>
                <w:sz w:val="24"/>
                <w:szCs w:val="24"/>
              </w:rPr>
            </w:pPr>
            <w:r>
              <w:rPr>
                <w:rFonts w:ascii="Gill Sans" w:eastAsia="Gill Sans" w:hAnsi="Gill Sans" w:cs="Gill Sans"/>
                <w:sz w:val="24"/>
                <w:szCs w:val="24"/>
              </w:rPr>
              <w:t xml:space="preserve">This goal links in with our review around all aspects of school culture – how we use and promote our school PEAK values, our use and delivery of </w:t>
            </w:r>
            <w:proofErr w:type="spellStart"/>
            <w:r>
              <w:rPr>
                <w:rFonts w:ascii="Gill Sans" w:eastAsia="Gill Sans" w:hAnsi="Gill Sans" w:cs="Gill Sans"/>
                <w:sz w:val="24"/>
                <w:szCs w:val="24"/>
              </w:rPr>
              <w:t>te</w:t>
            </w:r>
            <w:proofErr w:type="spellEnd"/>
            <w:r>
              <w:rPr>
                <w:rFonts w:ascii="Gill Sans" w:eastAsia="Gill Sans" w:hAnsi="Gill Sans" w:cs="Gill Sans"/>
                <w:sz w:val="24"/>
                <w:szCs w:val="24"/>
              </w:rPr>
              <w:t xml:space="preserve"> reo and tikanga </w:t>
            </w:r>
            <w:r w:rsidRPr="00DF1706">
              <w:rPr>
                <w:rFonts w:ascii="Gill Sans MT" w:eastAsia="Gill Sans" w:hAnsi="Gill Sans MT" w:cs="Gill Sans"/>
                <w:sz w:val="24"/>
                <w:szCs w:val="24"/>
              </w:rPr>
              <w:t>M</w:t>
            </w:r>
            <w:r w:rsidRPr="00DF1706">
              <w:rPr>
                <w:rFonts w:eastAsia="Gill Sans"/>
                <w:sz w:val="24"/>
                <w:szCs w:val="24"/>
              </w:rPr>
              <w:t>ā</w:t>
            </w:r>
            <w:r w:rsidRPr="00DF1706">
              <w:rPr>
                <w:rFonts w:ascii="Gill Sans MT" w:eastAsia="Gill Sans" w:hAnsi="Gill Sans MT"/>
                <w:sz w:val="24"/>
                <w:szCs w:val="24"/>
              </w:rPr>
              <w:t>ori, introduction</w:t>
            </w:r>
            <w:r>
              <w:rPr>
                <w:rFonts w:ascii="Gill Sans MT" w:eastAsia="Gill Sans" w:hAnsi="Gill Sans MT"/>
                <w:sz w:val="24"/>
                <w:szCs w:val="24"/>
              </w:rPr>
              <w:t xml:space="preserve"> of the </w:t>
            </w:r>
            <w:proofErr w:type="spellStart"/>
            <w:r>
              <w:rPr>
                <w:rFonts w:ascii="Gill Sans MT" w:eastAsia="Gill Sans" w:hAnsi="Gill Sans MT"/>
                <w:sz w:val="24"/>
                <w:szCs w:val="24"/>
              </w:rPr>
              <w:t>KiVa</w:t>
            </w:r>
            <w:proofErr w:type="spellEnd"/>
            <w:r>
              <w:rPr>
                <w:rFonts w:ascii="Gill Sans MT" w:eastAsia="Gill Sans" w:hAnsi="Gill Sans MT"/>
                <w:sz w:val="24"/>
                <w:szCs w:val="24"/>
              </w:rPr>
              <w:t xml:space="preserve"> anti-bullying programme, and a Kahui </w:t>
            </w:r>
            <w:proofErr w:type="spellStart"/>
            <w:r>
              <w:rPr>
                <w:rFonts w:ascii="Gill Sans MT" w:eastAsia="Gill Sans" w:hAnsi="Gill Sans MT"/>
                <w:sz w:val="24"/>
                <w:szCs w:val="24"/>
              </w:rPr>
              <w:t>Ako</w:t>
            </w:r>
            <w:proofErr w:type="spellEnd"/>
            <w:r>
              <w:rPr>
                <w:rFonts w:ascii="Gill Sans MT" w:eastAsia="Gill Sans" w:hAnsi="Gill Sans MT"/>
                <w:sz w:val="24"/>
                <w:szCs w:val="24"/>
              </w:rPr>
              <w:t xml:space="preserve"> focus and PLD around relationship-based </w:t>
            </w:r>
            <w:proofErr w:type="gramStart"/>
            <w:r>
              <w:rPr>
                <w:rFonts w:ascii="Gill Sans MT" w:eastAsia="Gill Sans" w:hAnsi="Gill Sans MT"/>
                <w:sz w:val="24"/>
                <w:szCs w:val="24"/>
              </w:rPr>
              <w:t>learning</w:t>
            </w:r>
            <w:proofErr w:type="gramEnd"/>
            <w:r>
              <w:rPr>
                <w:rFonts w:eastAsia="Gill Sans"/>
                <w:sz w:val="24"/>
                <w:szCs w:val="24"/>
              </w:rPr>
              <w:t xml:space="preserve"> </w:t>
            </w:r>
          </w:p>
          <w:p w14:paraId="18A7C8DB" w14:textId="77777777" w:rsidR="00155271" w:rsidRDefault="00155271" w:rsidP="00155271">
            <w:pPr>
              <w:rPr>
                <w:rFonts w:ascii="Gill Sans" w:eastAsia="Gill Sans" w:hAnsi="Gill Sans" w:cs="Gill Sans"/>
                <w:sz w:val="24"/>
                <w:szCs w:val="24"/>
              </w:rPr>
            </w:pPr>
          </w:p>
          <w:p w14:paraId="5C65B10A" w14:textId="75B71314" w:rsidR="00CF6898" w:rsidRPr="006B7EE2" w:rsidRDefault="00CF6898" w:rsidP="00155271">
            <w:pPr>
              <w:rPr>
                <w:rFonts w:ascii="Gill Sans" w:eastAsia="Gill Sans" w:hAnsi="Gill Sans" w:cs="Gill Sans"/>
                <w:color w:val="000000" w:themeColor="text1"/>
              </w:rPr>
            </w:pPr>
          </w:p>
        </w:tc>
      </w:tr>
    </w:tbl>
    <w:p w14:paraId="41FBA001" w14:textId="77777777" w:rsidR="00BB360C" w:rsidRPr="006B7EE2" w:rsidRDefault="00BB360C">
      <w:pPr>
        <w:spacing w:after="0" w:line="240" w:lineRule="auto"/>
        <w:rPr>
          <w:rFonts w:ascii="Gill Sans" w:eastAsia="Gill Sans" w:hAnsi="Gill Sans" w:cs="Gill Sans"/>
          <w:color w:val="000000" w:themeColor="text1"/>
          <w:sz w:val="10"/>
          <w:szCs w:val="10"/>
        </w:rPr>
      </w:pPr>
    </w:p>
    <w:tbl>
      <w:tblPr>
        <w:tblStyle w:val="affffffffff1"/>
        <w:tblW w:w="151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6254"/>
        <w:gridCol w:w="1134"/>
        <w:gridCol w:w="7222"/>
      </w:tblGrid>
      <w:tr w:rsidR="006B7EE2" w:rsidRPr="006B7EE2" w14:paraId="57D2C239" w14:textId="77777777" w:rsidTr="00895343">
        <w:trPr>
          <w:trHeight w:val="300"/>
        </w:trPr>
        <w:tc>
          <w:tcPr>
            <w:tcW w:w="550" w:type="dxa"/>
            <w:vMerge w:val="restart"/>
            <w:shd w:val="clear" w:color="auto" w:fill="0D0D0D"/>
          </w:tcPr>
          <w:p w14:paraId="6D362273" w14:textId="77777777" w:rsidR="00BB360C" w:rsidRPr="006B7EE2" w:rsidRDefault="00E62EC2">
            <w:pPr>
              <w:ind w:left="113" w:right="113"/>
              <w:jc w:val="center"/>
              <w:rPr>
                <w:rFonts w:ascii="Gill Sans" w:eastAsia="Gill Sans" w:hAnsi="Gill Sans" w:cs="Gill Sans"/>
                <w:color w:val="FFFFFF" w:themeColor="background1"/>
                <w:sz w:val="28"/>
                <w:szCs w:val="28"/>
              </w:rPr>
            </w:pPr>
            <w:r w:rsidRPr="006B7EE2">
              <w:rPr>
                <w:rFonts w:ascii="Gill Sans" w:eastAsia="Gill Sans" w:hAnsi="Gill Sans" w:cs="Gill Sans"/>
                <w:b/>
                <w:i/>
                <w:color w:val="FFFFFF" w:themeColor="background1"/>
                <w:sz w:val="24"/>
                <w:szCs w:val="24"/>
              </w:rPr>
              <w:t>Action</w:t>
            </w:r>
          </w:p>
        </w:tc>
        <w:tc>
          <w:tcPr>
            <w:tcW w:w="6254" w:type="dxa"/>
          </w:tcPr>
          <w:p w14:paraId="50D478AF"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Actions to Achieve Target</w:t>
            </w:r>
          </w:p>
        </w:tc>
        <w:tc>
          <w:tcPr>
            <w:tcW w:w="1134" w:type="dxa"/>
          </w:tcPr>
          <w:p w14:paraId="0226A26D"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Led by</w:t>
            </w:r>
          </w:p>
        </w:tc>
        <w:tc>
          <w:tcPr>
            <w:tcW w:w="7222" w:type="dxa"/>
          </w:tcPr>
          <w:p w14:paraId="1F31E2B3" w14:textId="77777777" w:rsidR="00BB360C" w:rsidRPr="006B7EE2" w:rsidRDefault="00E62EC2">
            <w:pPr>
              <w:rPr>
                <w:rFonts w:ascii="Gill Sans" w:eastAsia="Gill Sans" w:hAnsi="Gill Sans" w:cs="Gill Sans"/>
                <w:color w:val="000000" w:themeColor="text1"/>
                <w:sz w:val="26"/>
                <w:szCs w:val="26"/>
              </w:rPr>
            </w:pPr>
            <w:r w:rsidRPr="006B7EE2">
              <w:rPr>
                <w:rFonts w:ascii="Gill Sans" w:eastAsia="Gill Sans" w:hAnsi="Gill Sans" w:cs="Gill Sans"/>
                <w:b/>
                <w:i/>
                <w:color w:val="000000" w:themeColor="text1"/>
                <w:sz w:val="26"/>
                <w:szCs w:val="26"/>
              </w:rPr>
              <w:t>Progress Statement</w:t>
            </w:r>
          </w:p>
        </w:tc>
      </w:tr>
      <w:tr w:rsidR="00155271" w:rsidRPr="006B7EE2" w14:paraId="2C37D064" w14:textId="77777777" w:rsidTr="00895343">
        <w:trPr>
          <w:trHeight w:val="540"/>
        </w:trPr>
        <w:tc>
          <w:tcPr>
            <w:tcW w:w="550" w:type="dxa"/>
            <w:vMerge/>
            <w:shd w:val="clear" w:color="auto" w:fill="0D0D0D"/>
          </w:tcPr>
          <w:p w14:paraId="4B71E357"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6"/>
                <w:szCs w:val="26"/>
              </w:rPr>
            </w:pPr>
          </w:p>
        </w:tc>
        <w:tc>
          <w:tcPr>
            <w:tcW w:w="6254" w:type="dxa"/>
          </w:tcPr>
          <w:p w14:paraId="1B8F5E66" w14:textId="0F0C8B2C" w:rsidR="00155271" w:rsidRDefault="00DF1706" w:rsidP="00155271">
            <w:pPr>
              <w:rPr>
                <w:rFonts w:ascii="Gill Sans" w:eastAsia="Gill Sans" w:hAnsi="Gill Sans" w:cs="Gill Sans"/>
                <w:sz w:val="24"/>
                <w:szCs w:val="24"/>
              </w:rPr>
            </w:pPr>
            <w:r>
              <w:rPr>
                <w:rFonts w:ascii="Gill Sans" w:eastAsia="Gill Sans" w:hAnsi="Gill Sans" w:cs="Gill Sans"/>
                <w:sz w:val="24"/>
                <w:szCs w:val="24"/>
              </w:rPr>
              <w:t>Re-</w:t>
            </w:r>
            <w:proofErr w:type="spellStart"/>
            <w:r>
              <w:rPr>
                <w:rFonts w:ascii="Gill Sans" w:eastAsia="Gill Sans" w:hAnsi="Gill Sans" w:cs="Gill Sans"/>
                <w:sz w:val="24"/>
                <w:szCs w:val="24"/>
              </w:rPr>
              <w:t>newed</w:t>
            </w:r>
            <w:proofErr w:type="spellEnd"/>
            <w:r w:rsidR="00155271">
              <w:rPr>
                <w:rFonts w:ascii="Gill Sans" w:eastAsia="Gill Sans" w:hAnsi="Gill Sans" w:cs="Gill Sans"/>
                <w:sz w:val="24"/>
                <w:szCs w:val="24"/>
              </w:rPr>
              <w:t xml:space="preserve"> focus on our School Values of Perseverance, Empathy, Acceptance and Knowledge</w:t>
            </w:r>
          </w:p>
          <w:p w14:paraId="7B981DCB" w14:textId="0046A625" w:rsidR="00155271" w:rsidRPr="006B7EE2" w:rsidRDefault="00155271" w:rsidP="00155271">
            <w:pPr>
              <w:rPr>
                <w:rFonts w:ascii="Gill Sans" w:eastAsia="Gill Sans" w:hAnsi="Gill Sans" w:cs="Gill Sans"/>
                <w:color w:val="000000" w:themeColor="text1"/>
                <w:sz w:val="24"/>
                <w:szCs w:val="24"/>
              </w:rPr>
            </w:pPr>
          </w:p>
        </w:tc>
        <w:tc>
          <w:tcPr>
            <w:tcW w:w="1134" w:type="dxa"/>
          </w:tcPr>
          <w:p w14:paraId="15BC0164" w14:textId="66251F88"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r>
              <w:rPr>
                <w:rFonts w:ascii="Gill Sans" w:eastAsia="Gill Sans" w:hAnsi="Gill Sans" w:cs="Gill Sans"/>
                <w:sz w:val="24"/>
                <w:szCs w:val="24"/>
              </w:rPr>
              <w:t>Staff</w:t>
            </w:r>
          </w:p>
        </w:tc>
        <w:tc>
          <w:tcPr>
            <w:tcW w:w="7222" w:type="dxa"/>
          </w:tcPr>
          <w:p w14:paraId="688E0A8E" w14:textId="21287960"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p>
        </w:tc>
      </w:tr>
      <w:tr w:rsidR="00155271" w:rsidRPr="006B7EE2" w14:paraId="0B3DF784" w14:textId="77777777" w:rsidTr="00895343">
        <w:trPr>
          <w:trHeight w:val="540"/>
        </w:trPr>
        <w:tc>
          <w:tcPr>
            <w:tcW w:w="550" w:type="dxa"/>
            <w:vMerge/>
            <w:shd w:val="clear" w:color="auto" w:fill="0D0D0D"/>
          </w:tcPr>
          <w:p w14:paraId="744247E5"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6254" w:type="dxa"/>
          </w:tcPr>
          <w:p w14:paraId="2DCD058B" w14:textId="23F28608" w:rsidR="00155271" w:rsidRPr="006B7EE2" w:rsidRDefault="00155271" w:rsidP="00155271">
            <w:pPr>
              <w:rPr>
                <w:rFonts w:ascii="Gill Sans" w:eastAsia="Gill Sans" w:hAnsi="Gill Sans" w:cs="Gill Sans"/>
                <w:color w:val="000000" w:themeColor="text1"/>
                <w:sz w:val="24"/>
                <w:szCs w:val="24"/>
              </w:rPr>
            </w:pPr>
            <w:r>
              <w:rPr>
                <w:rFonts w:ascii="Gill Sans" w:eastAsia="Gill Sans" w:hAnsi="Gill Sans" w:cs="Gill Sans"/>
                <w:sz w:val="24"/>
                <w:szCs w:val="24"/>
              </w:rPr>
              <w:t>Student feedback via regular “Student Council” meetings and student wellbeing survey</w:t>
            </w:r>
          </w:p>
        </w:tc>
        <w:tc>
          <w:tcPr>
            <w:tcW w:w="1134" w:type="dxa"/>
          </w:tcPr>
          <w:p w14:paraId="2D5A67F5" w14:textId="7E8FF631" w:rsidR="00155271" w:rsidRPr="006B7EE2" w:rsidRDefault="00DF1706" w:rsidP="00155271">
            <w:pPr>
              <w:pBdr>
                <w:top w:val="nil"/>
                <w:left w:val="nil"/>
                <w:bottom w:val="nil"/>
                <w:right w:val="nil"/>
                <w:between w:val="nil"/>
              </w:pBdr>
              <w:jc w:val="cente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Principal</w:t>
            </w:r>
          </w:p>
        </w:tc>
        <w:tc>
          <w:tcPr>
            <w:tcW w:w="7222" w:type="dxa"/>
          </w:tcPr>
          <w:p w14:paraId="00530045" w14:textId="28C513E5" w:rsidR="00155271" w:rsidRPr="006B7EE2" w:rsidRDefault="00155271" w:rsidP="00155271">
            <w:pPr>
              <w:pBdr>
                <w:top w:val="nil"/>
                <w:left w:val="nil"/>
                <w:bottom w:val="nil"/>
                <w:right w:val="nil"/>
                <w:between w:val="nil"/>
              </w:pBdr>
              <w:jc w:val="center"/>
              <w:rPr>
                <w:rFonts w:ascii="Gill Sans" w:eastAsia="Gill Sans" w:hAnsi="Gill Sans" w:cs="Gill Sans"/>
                <w:color w:val="000000" w:themeColor="text1"/>
                <w:sz w:val="24"/>
                <w:szCs w:val="24"/>
              </w:rPr>
            </w:pPr>
          </w:p>
        </w:tc>
      </w:tr>
      <w:tr w:rsidR="00155271" w:rsidRPr="006B7EE2" w14:paraId="73A70661" w14:textId="77777777" w:rsidTr="00895343">
        <w:trPr>
          <w:trHeight w:val="600"/>
        </w:trPr>
        <w:tc>
          <w:tcPr>
            <w:tcW w:w="550" w:type="dxa"/>
            <w:vMerge/>
            <w:shd w:val="clear" w:color="auto" w:fill="0D0D0D"/>
          </w:tcPr>
          <w:p w14:paraId="634D2904"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6254" w:type="dxa"/>
          </w:tcPr>
          <w:p w14:paraId="77A0FFF7" w14:textId="69DC5365" w:rsidR="00155271" w:rsidRPr="006B7EE2" w:rsidRDefault="00DF1706" w:rsidP="00155271">
            <w:pP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 xml:space="preserve">Review around </w:t>
            </w:r>
            <w:proofErr w:type="spellStart"/>
            <w:r>
              <w:rPr>
                <w:rFonts w:ascii="Gill Sans" w:eastAsia="Gill Sans" w:hAnsi="Gill Sans" w:cs="Gill Sans"/>
                <w:color w:val="000000" w:themeColor="text1"/>
                <w:sz w:val="24"/>
                <w:szCs w:val="24"/>
              </w:rPr>
              <w:t>te</w:t>
            </w:r>
            <w:proofErr w:type="spellEnd"/>
            <w:r>
              <w:rPr>
                <w:rFonts w:ascii="Gill Sans" w:eastAsia="Gill Sans" w:hAnsi="Gill Sans" w:cs="Gill Sans"/>
                <w:color w:val="000000" w:themeColor="text1"/>
                <w:sz w:val="24"/>
                <w:szCs w:val="24"/>
              </w:rPr>
              <w:t xml:space="preserve"> reo</w:t>
            </w:r>
            <w:r w:rsidR="00276AC2">
              <w:rPr>
                <w:rFonts w:ascii="Gill Sans" w:eastAsia="Gill Sans" w:hAnsi="Gill Sans" w:cs="Gill Sans"/>
                <w:color w:val="000000" w:themeColor="text1"/>
                <w:sz w:val="24"/>
                <w:szCs w:val="24"/>
              </w:rPr>
              <w:t xml:space="preserve"> curriculum,</w:t>
            </w:r>
            <w:r>
              <w:rPr>
                <w:rFonts w:ascii="Gill Sans" w:eastAsia="Gill Sans" w:hAnsi="Gill Sans" w:cs="Gill Sans"/>
                <w:color w:val="000000" w:themeColor="text1"/>
                <w:sz w:val="24"/>
                <w:szCs w:val="24"/>
              </w:rPr>
              <w:t xml:space="preserve"> </w:t>
            </w:r>
            <w:r w:rsidRPr="00DF1706">
              <w:rPr>
                <w:rFonts w:ascii="Gill Sans MT" w:eastAsia="Gill Sans" w:hAnsi="Gill Sans MT" w:cs="Gill Sans"/>
                <w:color w:val="000000" w:themeColor="text1"/>
                <w:sz w:val="24"/>
                <w:szCs w:val="24"/>
              </w:rPr>
              <w:t>and tikanga M</w:t>
            </w:r>
            <w:r w:rsidRPr="00DF1706">
              <w:rPr>
                <w:rFonts w:eastAsia="Gill Sans"/>
                <w:color w:val="000000" w:themeColor="text1"/>
                <w:sz w:val="24"/>
                <w:szCs w:val="24"/>
              </w:rPr>
              <w:t>ā</w:t>
            </w:r>
            <w:r w:rsidRPr="00DF1706">
              <w:rPr>
                <w:rFonts w:ascii="Gill Sans MT" w:eastAsia="Gill Sans" w:hAnsi="Gill Sans MT"/>
                <w:color w:val="000000" w:themeColor="text1"/>
                <w:sz w:val="24"/>
                <w:szCs w:val="24"/>
              </w:rPr>
              <w:t>ori at Woodbury School</w:t>
            </w:r>
          </w:p>
        </w:tc>
        <w:tc>
          <w:tcPr>
            <w:tcW w:w="1134" w:type="dxa"/>
          </w:tcPr>
          <w:p w14:paraId="7688B145" w14:textId="17D5CA4B" w:rsidR="00155271" w:rsidRPr="006B7EE2" w:rsidRDefault="00DF1706" w:rsidP="00155271">
            <w:pPr>
              <w:jc w:val="center"/>
              <w:rPr>
                <w:rFonts w:ascii="Gill Sans" w:eastAsia="Gill Sans" w:hAnsi="Gill Sans" w:cs="Gill Sans"/>
                <w:color w:val="000000" w:themeColor="text1"/>
                <w:sz w:val="24"/>
                <w:szCs w:val="24"/>
              </w:rPr>
            </w:pPr>
            <w:r>
              <w:rPr>
                <w:rFonts w:ascii="Gill Sans" w:eastAsia="Gill Sans" w:hAnsi="Gill Sans" w:cs="Gill Sans"/>
                <w:sz w:val="24"/>
                <w:szCs w:val="24"/>
              </w:rPr>
              <w:t>Becky / Principal / Staff</w:t>
            </w:r>
          </w:p>
        </w:tc>
        <w:tc>
          <w:tcPr>
            <w:tcW w:w="7222" w:type="dxa"/>
          </w:tcPr>
          <w:p w14:paraId="75059EB9" w14:textId="2B98FEA0" w:rsidR="00155271" w:rsidRPr="006B7EE2" w:rsidRDefault="00155271" w:rsidP="00155271">
            <w:pPr>
              <w:jc w:val="center"/>
              <w:rPr>
                <w:rFonts w:ascii="Gill Sans" w:eastAsia="Gill Sans" w:hAnsi="Gill Sans" w:cs="Gill Sans"/>
                <w:iCs/>
                <w:color w:val="000000" w:themeColor="text1"/>
                <w:sz w:val="24"/>
                <w:szCs w:val="24"/>
              </w:rPr>
            </w:pPr>
          </w:p>
        </w:tc>
      </w:tr>
      <w:tr w:rsidR="00155271" w:rsidRPr="006B7EE2" w14:paraId="41050208" w14:textId="77777777" w:rsidTr="00895343">
        <w:trPr>
          <w:trHeight w:val="892"/>
        </w:trPr>
        <w:tc>
          <w:tcPr>
            <w:tcW w:w="550" w:type="dxa"/>
            <w:vMerge/>
            <w:shd w:val="clear" w:color="auto" w:fill="0D0D0D"/>
          </w:tcPr>
          <w:p w14:paraId="69ACBC15"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i/>
                <w:color w:val="000000" w:themeColor="text1"/>
                <w:sz w:val="20"/>
                <w:szCs w:val="20"/>
              </w:rPr>
            </w:pPr>
          </w:p>
        </w:tc>
        <w:tc>
          <w:tcPr>
            <w:tcW w:w="6254" w:type="dxa"/>
          </w:tcPr>
          <w:p w14:paraId="22B873C8" w14:textId="4B05B551" w:rsidR="00155271" w:rsidRPr="006B7EE2" w:rsidRDefault="00DF1706" w:rsidP="00155271">
            <w:pP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 xml:space="preserve">Relationship-based professional development </w:t>
            </w:r>
            <w:r w:rsidR="00276AC2">
              <w:rPr>
                <w:rFonts w:ascii="Gill Sans" w:eastAsia="Gill Sans" w:hAnsi="Gill Sans" w:cs="Gill Sans"/>
                <w:color w:val="000000" w:themeColor="text1"/>
                <w:sz w:val="24"/>
                <w:szCs w:val="24"/>
              </w:rPr>
              <w:t xml:space="preserve">(Teaching to the North-East) via the Kahui </w:t>
            </w:r>
            <w:proofErr w:type="spellStart"/>
            <w:r w:rsidR="00276AC2">
              <w:rPr>
                <w:rFonts w:ascii="Gill Sans" w:eastAsia="Gill Sans" w:hAnsi="Gill Sans" w:cs="Gill Sans"/>
                <w:color w:val="000000" w:themeColor="text1"/>
                <w:sz w:val="24"/>
                <w:szCs w:val="24"/>
              </w:rPr>
              <w:t>Ako</w:t>
            </w:r>
            <w:proofErr w:type="spellEnd"/>
          </w:p>
        </w:tc>
        <w:tc>
          <w:tcPr>
            <w:tcW w:w="1134" w:type="dxa"/>
          </w:tcPr>
          <w:p w14:paraId="193E86B1" w14:textId="2B4C540B" w:rsidR="00155271" w:rsidRPr="006B7EE2" w:rsidRDefault="00155271" w:rsidP="00155271">
            <w:pPr>
              <w:jc w:val="center"/>
              <w:rPr>
                <w:rFonts w:ascii="Gill Sans" w:eastAsia="Gill Sans" w:hAnsi="Gill Sans" w:cs="Gill Sans"/>
                <w:color w:val="000000" w:themeColor="text1"/>
                <w:sz w:val="24"/>
                <w:szCs w:val="24"/>
              </w:rPr>
            </w:pPr>
            <w:r>
              <w:rPr>
                <w:rFonts w:ascii="Gill Sans" w:eastAsia="Gill Sans" w:hAnsi="Gill Sans" w:cs="Gill Sans"/>
                <w:sz w:val="24"/>
                <w:szCs w:val="24"/>
              </w:rPr>
              <w:t>Staff</w:t>
            </w:r>
          </w:p>
        </w:tc>
        <w:tc>
          <w:tcPr>
            <w:tcW w:w="7222" w:type="dxa"/>
          </w:tcPr>
          <w:p w14:paraId="0EC1EF46" w14:textId="2CA3B13E"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3B926A20" w14:textId="77777777" w:rsidTr="00895343">
        <w:trPr>
          <w:trHeight w:val="771"/>
        </w:trPr>
        <w:tc>
          <w:tcPr>
            <w:tcW w:w="550" w:type="dxa"/>
            <w:vMerge/>
            <w:shd w:val="clear" w:color="auto" w:fill="0D0D0D"/>
          </w:tcPr>
          <w:p w14:paraId="782BD02F" w14:textId="77777777" w:rsidR="00155271" w:rsidRPr="006B7EE2" w:rsidRDefault="00155271" w:rsidP="00155271">
            <w:pPr>
              <w:widowControl w:val="0"/>
              <w:pBdr>
                <w:top w:val="nil"/>
                <w:left w:val="nil"/>
                <w:bottom w:val="nil"/>
                <w:right w:val="nil"/>
                <w:between w:val="nil"/>
              </w:pBdr>
              <w:spacing w:line="276" w:lineRule="auto"/>
              <w:rPr>
                <w:rFonts w:ascii="Gill Sans" w:eastAsia="Gill Sans" w:hAnsi="Gill Sans" w:cs="Gill Sans"/>
                <w:color w:val="000000" w:themeColor="text1"/>
                <w:sz w:val="24"/>
                <w:szCs w:val="24"/>
              </w:rPr>
            </w:pPr>
          </w:p>
        </w:tc>
        <w:tc>
          <w:tcPr>
            <w:tcW w:w="6254" w:type="dxa"/>
            <w:tcBorders>
              <w:bottom w:val="single" w:sz="4" w:space="0" w:color="000000"/>
            </w:tcBorders>
          </w:tcPr>
          <w:p w14:paraId="43DE8EC3" w14:textId="37D9CE61" w:rsidR="00155271" w:rsidRPr="006B7EE2" w:rsidRDefault="00276AC2" w:rsidP="00155271">
            <w:pPr>
              <w:rPr>
                <w:rFonts w:ascii="Gill Sans" w:eastAsia="Gill Sans" w:hAnsi="Gill Sans" w:cs="Gill Sans"/>
                <w:color w:val="000000" w:themeColor="text1"/>
                <w:sz w:val="24"/>
                <w:szCs w:val="24"/>
              </w:rPr>
            </w:pPr>
            <w:r>
              <w:rPr>
                <w:rFonts w:ascii="Gill Sans" w:eastAsia="Gill Sans" w:hAnsi="Gill Sans" w:cs="Gill Sans"/>
                <w:color w:val="000000" w:themeColor="text1"/>
                <w:sz w:val="24"/>
                <w:szCs w:val="24"/>
              </w:rPr>
              <w:t xml:space="preserve">Implementation of the </w:t>
            </w:r>
            <w:proofErr w:type="spellStart"/>
            <w:r>
              <w:rPr>
                <w:rFonts w:ascii="Gill Sans" w:eastAsia="Gill Sans" w:hAnsi="Gill Sans" w:cs="Gill Sans"/>
                <w:color w:val="000000" w:themeColor="text1"/>
                <w:sz w:val="24"/>
                <w:szCs w:val="24"/>
              </w:rPr>
              <w:t>KiVa</w:t>
            </w:r>
            <w:proofErr w:type="spellEnd"/>
            <w:r>
              <w:rPr>
                <w:rFonts w:ascii="Gill Sans" w:eastAsia="Gill Sans" w:hAnsi="Gill Sans" w:cs="Gill Sans"/>
                <w:color w:val="000000" w:themeColor="text1"/>
                <w:sz w:val="24"/>
                <w:szCs w:val="24"/>
              </w:rPr>
              <w:t xml:space="preserve"> anti-bullying programme</w:t>
            </w:r>
          </w:p>
        </w:tc>
        <w:tc>
          <w:tcPr>
            <w:tcW w:w="1134" w:type="dxa"/>
            <w:tcBorders>
              <w:bottom w:val="single" w:sz="4" w:space="0" w:color="000000"/>
            </w:tcBorders>
          </w:tcPr>
          <w:p w14:paraId="4C17BA10" w14:textId="24D91FCA" w:rsidR="00155271" w:rsidRPr="006B7EE2" w:rsidRDefault="00276AC2" w:rsidP="00155271">
            <w:pPr>
              <w:jc w:val="center"/>
              <w:rPr>
                <w:rFonts w:ascii="Gill Sans" w:eastAsia="Gill Sans" w:hAnsi="Gill Sans" w:cs="Gill Sans"/>
                <w:color w:val="000000" w:themeColor="text1"/>
                <w:sz w:val="24"/>
                <w:szCs w:val="24"/>
              </w:rPr>
            </w:pPr>
            <w:r>
              <w:rPr>
                <w:rFonts w:ascii="Gill Sans" w:eastAsia="Gill Sans" w:hAnsi="Gill Sans" w:cs="Gill Sans"/>
                <w:sz w:val="24"/>
                <w:szCs w:val="24"/>
              </w:rPr>
              <w:t xml:space="preserve">Lead “team” / </w:t>
            </w:r>
            <w:r w:rsidR="00155271">
              <w:rPr>
                <w:rFonts w:ascii="Gill Sans" w:eastAsia="Gill Sans" w:hAnsi="Gill Sans" w:cs="Gill Sans"/>
                <w:sz w:val="24"/>
                <w:szCs w:val="24"/>
              </w:rPr>
              <w:t>Staff</w:t>
            </w:r>
          </w:p>
        </w:tc>
        <w:tc>
          <w:tcPr>
            <w:tcW w:w="7222" w:type="dxa"/>
            <w:tcBorders>
              <w:bottom w:val="single" w:sz="4" w:space="0" w:color="000000"/>
            </w:tcBorders>
          </w:tcPr>
          <w:p w14:paraId="4549CEE1" w14:textId="1E0E7B7A" w:rsidR="00155271" w:rsidRPr="006B7EE2" w:rsidRDefault="00155271" w:rsidP="00155271">
            <w:pPr>
              <w:jc w:val="center"/>
              <w:rPr>
                <w:rFonts w:ascii="Gill Sans" w:eastAsia="Gill Sans" w:hAnsi="Gill Sans" w:cs="Gill Sans"/>
                <w:color w:val="000000" w:themeColor="text1"/>
                <w:sz w:val="24"/>
                <w:szCs w:val="24"/>
              </w:rPr>
            </w:pPr>
          </w:p>
        </w:tc>
      </w:tr>
      <w:tr w:rsidR="00155271" w:rsidRPr="006B7EE2" w14:paraId="10ABB374" w14:textId="77777777" w:rsidTr="00895343">
        <w:trPr>
          <w:trHeight w:val="77"/>
        </w:trPr>
        <w:tc>
          <w:tcPr>
            <w:tcW w:w="550" w:type="dxa"/>
            <w:shd w:val="clear" w:color="auto" w:fill="0D0D0D"/>
          </w:tcPr>
          <w:p w14:paraId="7AFE260A" w14:textId="77777777" w:rsidR="00155271" w:rsidRPr="006B7EE2" w:rsidRDefault="00155271" w:rsidP="00155271">
            <w:pPr>
              <w:ind w:left="113" w:right="113"/>
              <w:jc w:val="center"/>
              <w:rPr>
                <w:rFonts w:ascii="Gill Sans" w:eastAsia="Gill Sans" w:hAnsi="Gill Sans" w:cs="Gill Sans"/>
                <w:color w:val="000000" w:themeColor="text1"/>
                <w:sz w:val="28"/>
                <w:szCs w:val="28"/>
              </w:rPr>
            </w:pPr>
          </w:p>
        </w:tc>
        <w:tc>
          <w:tcPr>
            <w:tcW w:w="6254" w:type="dxa"/>
            <w:tcBorders>
              <w:bottom w:val="single" w:sz="4" w:space="0" w:color="000000"/>
            </w:tcBorders>
          </w:tcPr>
          <w:p w14:paraId="33D6F13F" w14:textId="77777777" w:rsidR="00155271" w:rsidRDefault="00155271" w:rsidP="00155271">
            <w:pPr>
              <w:rPr>
                <w:rFonts w:ascii="Gill Sans" w:eastAsia="Gill Sans" w:hAnsi="Gill Sans" w:cs="Gill Sans"/>
                <w:sz w:val="24"/>
                <w:szCs w:val="24"/>
              </w:rPr>
            </w:pPr>
            <w:r>
              <w:rPr>
                <w:rFonts w:ascii="Gill Sans" w:eastAsia="Gill Sans" w:hAnsi="Gill Sans" w:cs="Gill Sans"/>
                <w:sz w:val="24"/>
                <w:szCs w:val="24"/>
              </w:rPr>
              <w:t>Opportunities for older students to lead and set the tone and example for younger students (continue fostering “family” feel throughout school)</w:t>
            </w:r>
          </w:p>
          <w:p w14:paraId="20138876" w14:textId="77777777" w:rsidR="00155271" w:rsidRPr="006B7EE2" w:rsidRDefault="00155271" w:rsidP="00155271">
            <w:pPr>
              <w:rPr>
                <w:rFonts w:ascii="Gill Sans" w:eastAsia="Gill Sans" w:hAnsi="Gill Sans" w:cs="Gill Sans"/>
                <w:color w:val="000000" w:themeColor="text1"/>
                <w:sz w:val="24"/>
                <w:szCs w:val="24"/>
              </w:rPr>
            </w:pPr>
          </w:p>
        </w:tc>
        <w:tc>
          <w:tcPr>
            <w:tcW w:w="1134" w:type="dxa"/>
            <w:tcBorders>
              <w:bottom w:val="single" w:sz="4" w:space="0" w:color="000000"/>
            </w:tcBorders>
          </w:tcPr>
          <w:p w14:paraId="2866E4F2" w14:textId="2C385FC9" w:rsidR="00155271" w:rsidRPr="006B7EE2" w:rsidRDefault="00155271" w:rsidP="00155271">
            <w:pPr>
              <w:jc w:val="center"/>
              <w:rPr>
                <w:rFonts w:ascii="Gill Sans" w:eastAsia="Gill Sans" w:hAnsi="Gill Sans" w:cs="Gill Sans"/>
                <w:color w:val="000000" w:themeColor="text1"/>
                <w:sz w:val="24"/>
                <w:szCs w:val="24"/>
              </w:rPr>
            </w:pPr>
            <w:r>
              <w:rPr>
                <w:rFonts w:ascii="Gill Sans" w:eastAsia="Gill Sans" w:hAnsi="Gill Sans" w:cs="Gill Sans"/>
                <w:sz w:val="24"/>
                <w:szCs w:val="24"/>
              </w:rPr>
              <w:t>Staff (Year 6)</w:t>
            </w:r>
          </w:p>
        </w:tc>
        <w:tc>
          <w:tcPr>
            <w:tcW w:w="7222" w:type="dxa"/>
            <w:tcBorders>
              <w:bottom w:val="single" w:sz="4" w:space="0" w:color="000000"/>
            </w:tcBorders>
          </w:tcPr>
          <w:p w14:paraId="0E69ECBC" w14:textId="276D1013" w:rsidR="00155271" w:rsidRPr="006B7EE2" w:rsidRDefault="00155271" w:rsidP="00155271">
            <w:pPr>
              <w:widowControl w:val="0"/>
              <w:pBdr>
                <w:top w:val="nil"/>
                <w:left w:val="nil"/>
                <w:bottom w:val="nil"/>
                <w:right w:val="nil"/>
                <w:between w:val="nil"/>
              </w:pBdr>
              <w:jc w:val="center"/>
              <w:rPr>
                <w:rFonts w:ascii="Gill Sans" w:eastAsia="Gill Sans" w:hAnsi="Gill Sans" w:cs="Gill Sans"/>
                <w:color w:val="000000" w:themeColor="text1"/>
                <w:sz w:val="24"/>
                <w:szCs w:val="24"/>
              </w:rPr>
            </w:pPr>
          </w:p>
        </w:tc>
      </w:tr>
    </w:tbl>
    <w:p w14:paraId="5437BEC9" w14:textId="77777777" w:rsidR="00BB360C" w:rsidRPr="006B7EE2" w:rsidRDefault="00BB360C">
      <w:pPr>
        <w:spacing w:after="160" w:line="259" w:lineRule="auto"/>
        <w:rPr>
          <w:rFonts w:ascii="Gill Sans" w:eastAsia="Gill Sans" w:hAnsi="Gill Sans" w:cs="Gill Sans"/>
          <w:color w:val="000000" w:themeColor="text1"/>
          <w:sz w:val="10"/>
          <w:szCs w:val="10"/>
        </w:rPr>
      </w:pPr>
    </w:p>
    <w:sectPr w:rsidR="00BB360C" w:rsidRPr="006B7EE2">
      <w:headerReference w:type="even" r:id="rId12"/>
      <w:headerReference w:type="default" r:id="rId13"/>
      <w:footerReference w:type="even" r:id="rId14"/>
      <w:footerReference w:type="default" r:id="rId15"/>
      <w:headerReference w:type="first" r:id="rId16"/>
      <w:footerReference w:type="first" r:id="rId17"/>
      <w:pgSz w:w="16820" w:h="11900" w:orient="landscape"/>
      <w:pgMar w:top="284" w:right="397" w:bottom="567" w:left="340"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AE2F" w14:textId="77777777" w:rsidR="007C10EF" w:rsidRDefault="007C10EF">
      <w:pPr>
        <w:spacing w:after="0" w:line="240" w:lineRule="auto"/>
      </w:pPr>
      <w:r>
        <w:separator/>
      </w:r>
    </w:p>
  </w:endnote>
  <w:endnote w:type="continuationSeparator" w:id="0">
    <w:p w14:paraId="626D125A" w14:textId="77777777" w:rsidR="007C10EF" w:rsidRDefault="007C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781" w14:textId="77777777" w:rsidR="00BB360C" w:rsidRDefault="00BB360C">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93ED" w14:textId="77777777" w:rsidR="00BB360C" w:rsidRDefault="00E62EC2">
    <w:pPr>
      <w:pBdr>
        <w:top w:val="nil"/>
        <w:left w:val="nil"/>
        <w:bottom w:val="nil"/>
        <w:right w:val="nil"/>
        <w:between w:val="nil"/>
      </w:pBdr>
      <w:spacing w:after="0" w:line="240" w:lineRule="auto"/>
      <w:rPr>
        <w:color w:val="000000"/>
      </w:rPr>
    </w:pPr>
    <w:r>
      <w:rPr>
        <w:color w:val="000000"/>
      </w:rPr>
      <w:fldChar w:fldCharType="begin"/>
    </w:r>
    <w:r>
      <w:rPr>
        <w:color w:val="000000"/>
      </w:rPr>
      <w:instrText>PAGE</w:instrText>
    </w:r>
    <w:r>
      <w:rPr>
        <w:color w:val="000000"/>
      </w:rPr>
      <w:fldChar w:fldCharType="separate"/>
    </w:r>
    <w:r w:rsidR="00872866">
      <w:rPr>
        <w:noProof/>
        <w:color w:val="000000"/>
      </w:rPr>
      <w:t>1</w:t>
    </w:r>
    <w:r>
      <w:rPr>
        <w:color w:val="000000"/>
      </w:rPr>
      <w:fldChar w:fldCharType="end"/>
    </w:r>
  </w:p>
  <w:p w14:paraId="5A61A10B" w14:textId="77777777" w:rsidR="00BB360C" w:rsidRDefault="00BB360C">
    <w:pPr>
      <w:pBdr>
        <w:top w:val="nil"/>
        <w:left w:val="nil"/>
        <w:bottom w:val="nil"/>
        <w:right w:val="nil"/>
        <w:between w:val="nil"/>
      </w:pBdr>
      <w:tabs>
        <w:tab w:val="right" w:pos="9900"/>
      </w:tabs>
      <w:spacing w:after="0" w:line="240" w:lineRule="auto"/>
      <w:ind w:right="-40"/>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6CA0" w14:textId="77777777" w:rsidR="00BB360C" w:rsidRDefault="00BB360C">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536C" w14:textId="77777777" w:rsidR="007C10EF" w:rsidRDefault="007C10EF">
      <w:pPr>
        <w:spacing w:after="0" w:line="240" w:lineRule="auto"/>
      </w:pPr>
      <w:r>
        <w:separator/>
      </w:r>
    </w:p>
  </w:footnote>
  <w:footnote w:type="continuationSeparator" w:id="0">
    <w:p w14:paraId="35862B3E" w14:textId="77777777" w:rsidR="007C10EF" w:rsidRDefault="007C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464C" w14:textId="77777777" w:rsidR="00BB360C" w:rsidRDefault="00BB360C">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C18B" w14:textId="77777777" w:rsidR="00BB360C" w:rsidRDefault="00BB360C">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3BAF" w14:textId="77777777" w:rsidR="00BB360C" w:rsidRDefault="00BB360C">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C27"/>
    <w:multiLevelType w:val="multilevel"/>
    <w:tmpl w:val="A134B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934E07"/>
    <w:multiLevelType w:val="multilevel"/>
    <w:tmpl w:val="544690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D35934"/>
    <w:multiLevelType w:val="multilevel"/>
    <w:tmpl w:val="AF0256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D679A0"/>
    <w:multiLevelType w:val="multilevel"/>
    <w:tmpl w:val="846CC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B22C9E"/>
    <w:multiLevelType w:val="hybridMultilevel"/>
    <w:tmpl w:val="EB18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D29AA"/>
    <w:multiLevelType w:val="multilevel"/>
    <w:tmpl w:val="1D6A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1531D5"/>
    <w:multiLevelType w:val="hybridMultilevel"/>
    <w:tmpl w:val="D9C0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0311"/>
    <w:multiLevelType w:val="multilevel"/>
    <w:tmpl w:val="B4BAD1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F0C7735"/>
    <w:multiLevelType w:val="multilevel"/>
    <w:tmpl w:val="153CE7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4715D2B"/>
    <w:multiLevelType w:val="multilevel"/>
    <w:tmpl w:val="FFAE8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E222A5"/>
    <w:multiLevelType w:val="hybridMultilevel"/>
    <w:tmpl w:val="B59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47FD7"/>
    <w:multiLevelType w:val="multilevel"/>
    <w:tmpl w:val="6A2C9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6002677"/>
    <w:multiLevelType w:val="multilevel"/>
    <w:tmpl w:val="D19E4F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6AB6067"/>
    <w:multiLevelType w:val="multilevel"/>
    <w:tmpl w:val="1DE2B9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B694763"/>
    <w:multiLevelType w:val="hybridMultilevel"/>
    <w:tmpl w:val="AA5C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516855">
    <w:abstractNumId w:val="11"/>
  </w:num>
  <w:num w:numId="2" w16cid:durableId="1337997929">
    <w:abstractNumId w:val="2"/>
  </w:num>
  <w:num w:numId="3" w16cid:durableId="1802764809">
    <w:abstractNumId w:val="8"/>
  </w:num>
  <w:num w:numId="4" w16cid:durableId="1358774090">
    <w:abstractNumId w:val="3"/>
  </w:num>
  <w:num w:numId="5" w16cid:durableId="174421360">
    <w:abstractNumId w:val="9"/>
  </w:num>
  <w:num w:numId="6" w16cid:durableId="242372074">
    <w:abstractNumId w:val="12"/>
  </w:num>
  <w:num w:numId="7" w16cid:durableId="929700483">
    <w:abstractNumId w:val="1"/>
  </w:num>
  <w:num w:numId="8" w16cid:durableId="945887188">
    <w:abstractNumId w:val="13"/>
  </w:num>
  <w:num w:numId="9" w16cid:durableId="929235841">
    <w:abstractNumId w:val="0"/>
  </w:num>
  <w:num w:numId="10" w16cid:durableId="675962176">
    <w:abstractNumId w:val="4"/>
  </w:num>
  <w:num w:numId="11" w16cid:durableId="1114638351">
    <w:abstractNumId w:val="10"/>
  </w:num>
  <w:num w:numId="12" w16cid:durableId="1554853963">
    <w:abstractNumId w:val="14"/>
  </w:num>
  <w:num w:numId="13" w16cid:durableId="1539660430">
    <w:abstractNumId w:val="6"/>
  </w:num>
  <w:num w:numId="14" w16cid:durableId="48498327">
    <w:abstractNumId w:val="5"/>
  </w:num>
  <w:num w:numId="15" w16cid:durableId="19425701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0C"/>
    <w:rsid w:val="00155271"/>
    <w:rsid w:val="001C4CA5"/>
    <w:rsid w:val="001F1788"/>
    <w:rsid w:val="0020067B"/>
    <w:rsid w:val="00214F77"/>
    <w:rsid w:val="002637D7"/>
    <w:rsid w:val="00276AC2"/>
    <w:rsid w:val="002B652E"/>
    <w:rsid w:val="00331683"/>
    <w:rsid w:val="003639F4"/>
    <w:rsid w:val="00425593"/>
    <w:rsid w:val="00495164"/>
    <w:rsid w:val="004B5D77"/>
    <w:rsid w:val="004E4D6F"/>
    <w:rsid w:val="00582457"/>
    <w:rsid w:val="005C3A68"/>
    <w:rsid w:val="00607C9D"/>
    <w:rsid w:val="00672A75"/>
    <w:rsid w:val="006827B2"/>
    <w:rsid w:val="006B7EE2"/>
    <w:rsid w:val="0071532D"/>
    <w:rsid w:val="0073716F"/>
    <w:rsid w:val="0075447B"/>
    <w:rsid w:val="007B1ED3"/>
    <w:rsid w:val="007B406E"/>
    <w:rsid w:val="007C10EF"/>
    <w:rsid w:val="00837ECD"/>
    <w:rsid w:val="00872866"/>
    <w:rsid w:val="00895343"/>
    <w:rsid w:val="008A4C69"/>
    <w:rsid w:val="0092069C"/>
    <w:rsid w:val="009946B9"/>
    <w:rsid w:val="009F3D52"/>
    <w:rsid w:val="00A321AE"/>
    <w:rsid w:val="00AD4EFC"/>
    <w:rsid w:val="00AE289A"/>
    <w:rsid w:val="00AF4BEE"/>
    <w:rsid w:val="00B6318B"/>
    <w:rsid w:val="00B944F5"/>
    <w:rsid w:val="00BB360C"/>
    <w:rsid w:val="00BD081A"/>
    <w:rsid w:val="00BE6E35"/>
    <w:rsid w:val="00CE2795"/>
    <w:rsid w:val="00CF6898"/>
    <w:rsid w:val="00D61999"/>
    <w:rsid w:val="00D66574"/>
    <w:rsid w:val="00DD35E1"/>
    <w:rsid w:val="00DD6F10"/>
    <w:rsid w:val="00DE5B83"/>
    <w:rsid w:val="00DE5E8B"/>
    <w:rsid w:val="00DF1706"/>
    <w:rsid w:val="00DF2247"/>
    <w:rsid w:val="00E62EC2"/>
    <w:rsid w:val="00EB5767"/>
    <w:rsid w:val="00F905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46315E8"/>
  <w15:docId w15:val="{63F44AEF-8A5B-8A47-97BC-1708B9D6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spacing w:after="0" w:line="240" w:lineRule="auto"/>
      <w:jc w:val="center"/>
      <w:outlineLvl w:val="3"/>
    </w:pPr>
    <w:rPr>
      <w:rFonts w:ascii="Arial" w:eastAsia="Arial" w:hAnsi="Arial" w:cs="Arial"/>
      <w:b/>
      <w:sz w:val="20"/>
      <w:szCs w:val="20"/>
    </w:rPr>
  </w:style>
  <w:style w:type="paragraph" w:styleId="Heading5">
    <w:name w:val="heading 5"/>
    <w:basedOn w:val="Normal"/>
    <w:next w:val="Normal"/>
    <w:uiPriority w:val="9"/>
    <w:semiHidden/>
    <w:unhideWhenUsed/>
    <w:qFormat/>
    <w:pPr>
      <w:keepNext/>
      <w:spacing w:after="0" w:line="240" w:lineRule="auto"/>
      <w:jc w:val="center"/>
      <w:outlineLvl w:val="4"/>
    </w:pPr>
    <w:rPr>
      <w:rFonts w:ascii="Arial" w:eastAsia="Arial" w:hAnsi="Arial" w:cs="Arial"/>
      <w:b/>
      <w:sz w:val="28"/>
      <w:szCs w:val="28"/>
    </w:rPr>
  </w:style>
  <w:style w:type="paragraph" w:styleId="Heading6">
    <w:name w:val="heading 6"/>
    <w:basedOn w:val="Normal"/>
    <w:next w:val="Normal"/>
    <w:uiPriority w:val="9"/>
    <w:semiHidden/>
    <w:unhideWhenUsed/>
    <w:qFormat/>
    <w:pPr>
      <w:keepNext/>
      <w:spacing w:after="0" w:line="240"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styleId="TableGrid">
    <w:name w:val="Table Grid"/>
    <w:basedOn w:val="TableNormal"/>
    <w:uiPriority w:val="39"/>
    <w:rsid w:val="0079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3DB"/>
    <w:rPr>
      <w:color w:val="0000FF" w:themeColor="hyperlink"/>
      <w:u w:val="single"/>
    </w:rPr>
  </w:style>
  <w:style w:type="character" w:styleId="UnresolvedMention">
    <w:name w:val="Unresolved Mention"/>
    <w:basedOn w:val="DefaultParagraphFont"/>
    <w:uiPriority w:val="99"/>
    <w:semiHidden/>
    <w:unhideWhenUsed/>
    <w:rsid w:val="004F73DB"/>
    <w:rPr>
      <w:color w:val="605E5C"/>
      <w:shd w:val="clear" w:color="auto" w:fill="E1DFDD"/>
    </w:rPr>
  </w:style>
  <w:style w:type="paragraph" w:styleId="ListParagraph">
    <w:name w:val="List Paragraph"/>
    <w:basedOn w:val="Normal"/>
    <w:uiPriority w:val="34"/>
    <w:qFormat/>
    <w:rsid w:val="004E66DB"/>
    <w:pPr>
      <w:ind w:left="720"/>
      <w:contextualSpacing/>
    </w:pPr>
  </w:style>
  <w:style w:type="paragraph" w:styleId="BalloonText">
    <w:name w:val="Balloon Text"/>
    <w:basedOn w:val="Normal"/>
    <w:link w:val="BalloonTextChar"/>
    <w:uiPriority w:val="99"/>
    <w:semiHidden/>
    <w:unhideWhenUsed/>
    <w:rsid w:val="007446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6B6"/>
    <w:rPr>
      <w:rFonts w:ascii="Times New Roman" w:hAnsi="Times New Roman" w:cs="Times New Roman"/>
      <w:sz w:val="18"/>
      <w:szCs w:val="18"/>
    </w:rPr>
  </w:style>
  <w:style w:type="paragraph" w:styleId="NormalWeb">
    <w:name w:val="Normal (Web)"/>
    <w:basedOn w:val="Normal"/>
    <w:uiPriority w:val="99"/>
    <w:unhideWhenUsed/>
    <w:rsid w:val="00870EEE"/>
    <w:pPr>
      <w:spacing w:before="100" w:beforeAutospacing="1" w:after="100" w:afterAutospacing="1" w:line="240" w:lineRule="auto"/>
    </w:pPr>
    <w:rPr>
      <w:rFonts w:ascii="Times New Roman" w:eastAsia="Times New Roman" w:hAnsi="Times New Roman" w:cs="Times New Roman"/>
      <w:sz w:val="24"/>
      <w:szCs w:val="24"/>
      <w:lang w:val="en-NZ"/>
    </w:r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Pr>
  </w:style>
  <w:style w:type="table" w:customStyle="1" w:styleId="afffffff8">
    <w:basedOn w:val="TableNormal"/>
    <w:pPr>
      <w:spacing w:after="0" w:line="240" w:lineRule="auto"/>
    </w:pPr>
    <w:tblPr>
      <w:tblStyleRowBandSize w:val="1"/>
      <w:tblStyleColBandSize w:val="1"/>
    </w:tblPr>
  </w:style>
  <w:style w:type="table" w:customStyle="1" w:styleId="afffffff9">
    <w:basedOn w:val="TableNormal"/>
    <w:pPr>
      <w:spacing w:after="0" w:line="240" w:lineRule="auto"/>
    </w:pPr>
    <w:tblPr>
      <w:tblStyleRowBandSize w:val="1"/>
      <w:tblStyleColBandSize w:val="1"/>
    </w:tblPr>
  </w:style>
  <w:style w:type="table" w:customStyle="1" w:styleId="afffffffa">
    <w:basedOn w:val="TableNormal"/>
    <w:pPr>
      <w:spacing w:after="0" w:line="240" w:lineRule="auto"/>
    </w:pPr>
    <w:tblPr>
      <w:tblStyleRowBandSize w:val="1"/>
      <w:tblStyleColBandSize w:val="1"/>
    </w:tblPr>
  </w:style>
  <w:style w:type="table" w:customStyle="1" w:styleId="afffffffb">
    <w:basedOn w:val="TableNormal"/>
    <w:pPr>
      <w:spacing w:after="0" w:line="240" w:lineRule="auto"/>
    </w:pPr>
    <w:tblPr>
      <w:tblStyleRowBandSize w:val="1"/>
      <w:tblStyleColBandSize w:val="1"/>
    </w:tblPr>
  </w:style>
  <w:style w:type="table" w:customStyle="1" w:styleId="afffffffc">
    <w:basedOn w:val="TableNormal"/>
    <w:pPr>
      <w:spacing w:after="0" w:line="240" w:lineRule="auto"/>
    </w:pPr>
    <w:tblPr>
      <w:tblStyleRowBandSize w:val="1"/>
      <w:tblStyleColBandSize w:val="1"/>
    </w:tblPr>
  </w:style>
  <w:style w:type="table" w:customStyle="1" w:styleId="afffffffd">
    <w:basedOn w:val="TableNormal"/>
    <w:pPr>
      <w:spacing w:after="0" w:line="240" w:lineRule="auto"/>
    </w:pPr>
    <w:tblPr>
      <w:tblStyleRowBandSize w:val="1"/>
      <w:tblStyleColBandSize w:val="1"/>
    </w:tblPr>
  </w:style>
  <w:style w:type="table" w:customStyle="1" w:styleId="afffffffe">
    <w:basedOn w:val="TableNormal"/>
    <w:pPr>
      <w:spacing w:after="0" w:line="240" w:lineRule="auto"/>
    </w:pPr>
    <w:tblPr>
      <w:tblStyleRowBandSize w:val="1"/>
      <w:tblStyleColBandSize w:val="1"/>
    </w:tblPr>
  </w:style>
  <w:style w:type="table" w:customStyle="1" w:styleId="affffffff">
    <w:basedOn w:val="TableNormal"/>
    <w:pPr>
      <w:spacing w:after="0" w:line="240" w:lineRule="auto"/>
    </w:pPr>
    <w:tblPr>
      <w:tblStyleRowBandSize w:val="1"/>
      <w:tblStyleColBandSize w:val="1"/>
    </w:tblPr>
  </w:style>
  <w:style w:type="table" w:customStyle="1" w:styleId="affffffff0">
    <w:basedOn w:val="TableNormal"/>
    <w:pPr>
      <w:spacing w:after="0" w:line="240" w:lineRule="auto"/>
    </w:pPr>
    <w:tblPr>
      <w:tblStyleRowBandSize w:val="1"/>
      <w:tblStyleColBandSize w:val="1"/>
    </w:tblPr>
  </w:style>
  <w:style w:type="table" w:customStyle="1" w:styleId="affffffff1">
    <w:basedOn w:val="TableNormal"/>
    <w:pPr>
      <w:spacing w:after="0" w:line="240" w:lineRule="auto"/>
    </w:pPr>
    <w:tblPr>
      <w:tblStyleRowBandSize w:val="1"/>
      <w:tblStyleColBandSize w:val="1"/>
    </w:tblPr>
  </w:style>
  <w:style w:type="table" w:customStyle="1" w:styleId="affffffff2">
    <w:basedOn w:val="TableNormal"/>
    <w:pPr>
      <w:spacing w:after="0" w:line="240" w:lineRule="auto"/>
    </w:pPr>
    <w:tblPr>
      <w:tblStyleRowBandSize w:val="1"/>
      <w:tblStyleColBandSize w:val="1"/>
    </w:tblPr>
  </w:style>
  <w:style w:type="table" w:customStyle="1" w:styleId="affffffff3">
    <w:basedOn w:val="TableNormal"/>
    <w:pPr>
      <w:spacing w:after="0" w:line="240" w:lineRule="auto"/>
    </w:pPr>
    <w:tblPr>
      <w:tblStyleRowBandSize w:val="1"/>
      <w:tblStyleColBandSize w:val="1"/>
    </w:tblPr>
  </w:style>
  <w:style w:type="table" w:customStyle="1" w:styleId="affffffff4">
    <w:basedOn w:val="TableNormal"/>
    <w:pPr>
      <w:spacing w:after="0" w:line="240" w:lineRule="auto"/>
    </w:pPr>
    <w:tblPr>
      <w:tblStyleRowBandSize w:val="1"/>
      <w:tblStyleColBandSize w:val="1"/>
    </w:tblPr>
  </w:style>
  <w:style w:type="table" w:customStyle="1" w:styleId="affffffff5">
    <w:basedOn w:val="TableNormal"/>
    <w:pPr>
      <w:spacing w:after="0" w:line="240" w:lineRule="auto"/>
    </w:pPr>
    <w:tblPr>
      <w:tblStyleRowBandSize w:val="1"/>
      <w:tblStyleColBandSize w:val="1"/>
    </w:tblPr>
  </w:style>
  <w:style w:type="table" w:customStyle="1" w:styleId="affffffff6">
    <w:basedOn w:val="TableNormal"/>
    <w:pPr>
      <w:spacing w:after="0" w:line="240" w:lineRule="auto"/>
    </w:pPr>
    <w:tblPr>
      <w:tblStyleRowBandSize w:val="1"/>
      <w:tblStyleColBandSize w:val="1"/>
    </w:tblPr>
  </w:style>
  <w:style w:type="table" w:customStyle="1" w:styleId="affffffff7">
    <w:basedOn w:val="TableNormal"/>
    <w:pPr>
      <w:spacing w:after="0" w:line="240" w:lineRule="auto"/>
    </w:pPr>
    <w:tblPr>
      <w:tblStyleRowBandSize w:val="1"/>
      <w:tblStyleColBandSize w:val="1"/>
    </w:tblPr>
  </w:style>
  <w:style w:type="table" w:customStyle="1" w:styleId="affffffff8">
    <w:basedOn w:val="TableNormal"/>
    <w:pPr>
      <w:spacing w:after="0" w:line="240" w:lineRule="auto"/>
    </w:pPr>
    <w:tblPr>
      <w:tblStyleRowBandSize w:val="1"/>
      <w:tblStyleColBandSize w:val="1"/>
    </w:tblPr>
  </w:style>
  <w:style w:type="table" w:customStyle="1" w:styleId="affffffff9">
    <w:basedOn w:val="TableNormal"/>
    <w:pPr>
      <w:spacing w:after="0" w:line="240" w:lineRule="auto"/>
    </w:pPr>
    <w:tblPr>
      <w:tblStyleRowBandSize w:val="1"/>
      <w:tblStyleColBandSize w:val="1"/>
    </w:tblPr>
  </w:style>
  <w:style w:type="table" w:customStyle="1" w:styleId="affffffffa">
    <w:basedOn w:val="TableNormal"/>
    <w:pPr>
      <w:spacing w:after="0" w:line="240" w:lineRule="auto"/>
    </w:pPr>
    <w:tblPr>
      <w:tblStyleRowBandSize w:val="1"/>
      <w:tblStyleColBandSize w:val="1"/>
    </w:tblPr>
  </w:style>
  <w:style w:type="table" w:customStyle="1" w:styleId="affffffffb">
    <w:basedOn w:val="TableNormal"/>
    <w:pPr>
      <w:spacing w:after="0" w:line="240" w:lineRule="auto"/>
    </w:pPr>
    <w:tblPr>
      <w:tblStyleRowBandSize w:val="1"/>
      <w:tblStyleColBandSize w:val="1"/>
    </w:tblPr>
  </w:style>
  <w:style w:type="table" w:customStyle="1" w:styleId="affffffffc">
    <w:basedOn w:val="TableNormal"/>
    <w:pPr>
      <w:spacing w:after="0" w:line="240" w:lineRule="auto"/>
    </w:pPr>
    <w:tblPr>
      <w:tblStyleRowBandSize w:val="1"/>
      <w:tblStyleColBandSize w:val="1"/>
    </w:tblPr>
  </w:style>
  <w:style w:type="table" w:customStyle="1" w:styleId="affffffffd">
    <w:basedOn w:val="TableNormal"/>
    <w:pPr>
      <w:spacing w:after="0" w:line="240" w:lineRule="auto"/>
    </w:pPr>
    <w:tblPr>
      <w:tblStyleRowBandSize w:val="1"/>
      <w:tblStyleColBandSize w:val="1"/>
    </w:tblPr>
  </w:style>
  <w:style w:type="table" w:customStyle="1" w:styleId="affffffffe">
    <w:basedOn w:val="TableNormal"/>
    <w:pPr>
      <w:spacing w:after="0" w:line="240" w:lineRule="auto"/>
    </w:pPr>
    <w:tblPr>
      <w:tblStyleRowBandSize w:val="1"/>
      <w:tblStyleColBandSize w:val="1"/>
    </w:tblPr>
  </w:style>
  <w:style w:type="table" w:customStyle="1" w:styleId="afffffffff">
    <w:basedOn w:val="TableNormal"/>
    <w:pPr>
      <w:spacing w:after="0" w:line="240" w:lineRule="auto"/>
    </w:pPr>
    <w:tblPr>
      <w:tblStyleRowBandSize w:val="1"/>
      <w:tblStyleColBandSize w:val="1"/>
    </w:tblPr>
  </w:style>
  <w:style w:type="table" w:customStyle="1" w:styleId="afffffffff0">
    <w:basedOn w:val="TableNormal"/>
    <w:pPr>
      <w:spacing w:after="0" w:line="240" w:lineRule="auto"/>
    </w:pPr>
    <w:tblPr>
      <w:tblStyleRowBandSize w:val="1"/>
      <w:tblStyleColBandSize w:val="1"/>
    </w:tblPr>
  </w:style>
  <w:style w:type="table" w:customStyle="1" w:styleId="afffffffff1">
    <w:basedOn w:val="TableNormal"/>
    <w:pPr>
      <w:spacing w:after="0" w:line="240" w:lineRule="auto"/>
    </w:pPr>
    <w:tblPr>
      <w:tblStyleRowBandSize w:val="1"/>
      <w:tblStyleColBandSize w:val="1"/>
    </w:tblPr>
  </w:style>
  <w:style w:type="table" w:customStyle="1" w:styleId="afffffffff2">
    <w:basedOn w:val="TableNormal"/>
    <w:pPr>
      <w:spacing w:after="0" w:line="240" w:lineRule="auto"/>
    </w:pPr>
    <w:tblPr>
      <w:tblStyleRowBandSize w:val="1"/>
      <w:tblStyleColBandSize w:val="1"/>
    </w:tblPr>
  </w:style>
  <w:style w:type="table" w:customStyle="1" w:styleId="afffffffff3">
    <w:basedOn w:val="TableNormal"/>
    <w:pPr>
      <w:spacing w:after="0" w:line="240" w:lineRule="auto"/>
    </w:pPr>
    <w:tblPr>
      <w:tblStyleRowBandSize w:val="1"/>
      <w:tblStyleColBandSize w:val="1"/>
    </w:tblPr>
  </w:style>
  <w:style w:type="table" w:customStyle="1" w:styleId="afffffffff4">
    <w:basedOn w:val="TableNormal"/>
    <w:pPr>
      <w:spacing w:after="0" w:line="240" w:lineRule="auto"/>
    </w:pPr>
    <w:tblPr>
      <w:tblStyleRowBandSize w:val="1"/>
      <w:tblStyleColBandSize w:val="1"/>
    </w:tblPr>
  </w:style>
  <w:style w:type="table" w:customStyle="1" w:styleId="afffffffff5">
    <w:basedOn w:val="TableNormal"/>
    <w:pPr>
      <w:spacing w:after="0" w:line="240" w:lineRule="auto"/>
    </w:pPr>
    <w:tblPr>
      <w:tblStyleRowBandSize w:val="1"/>
      <w:tblStyleColBandSize w:val="1"/>
    </w:tblPr>
  </w:style>
  <w:style w:type="table" w:customStyle="1" w:styleId="afffffffff6">
    <w:basedOn w:val="TableNormal"/>
    <w:pPr>
      <w:spacing w:after="0" w:line="240" w:lineRule="auto"/>
    </w:pPr>
    <w:tblPr>
      <w:tblStyleRowBandSize w:val="1"/>
      <w:tblStyleColBandSize w:val="1"/>
    </w:tblPr>
  </w:style>
  <w:style w:type="table" w:customStyle="1" w:styleId="afffffffff7">
    <w:basedOn w:val="TableNormal"/>
    <w:pPr>
      <w:spacing w:after="0" w:line="240" w:lineRule="auto"/>
    </w:pPr>
    <w:tblPr>
      <w:tblStyleRowBandSize w:val="1"/>
      <w:tblStyleColBandSize w:val="1"/>
    </w:tblPr>
  </w:style>
  <w:style w:type="table" w:customStyle="1" w:styleId="afffffffff8">
    <w:basedOn w:val="TableNormal"/>
    <w:pPr>
      <w:spacing w:after="0" w:line="240" w:lineRule="auto"/>
    </w:pPr>
    <w:tblPr>
      <w:tblStyleRowBandSize w:val="1"/>
      <w:tblStyleColBandSize w:val="1"/>
    </w:tblPr>
  </w:style>
  <w:style w:type="table" w:customStyle="1" w:styleId="afffffffff9">
    <w:basedOn w:val="TableNormal"/>
    <w:pPr>
      <w:spacing w:after="0" w:line="240" w:lineRule="auto"/>
    </w:pPr>
    <w:tblPr>
      <w:tblStyleRowBandSize w:val="1"/>
      <w:tblStyleColBandSize w:val="1"/>
    </w:tblPr>
  </w:style>
  <w:style w:type="table" w:customStyle="1" w:styleId="afffffffffa">
    <w:basedOn w:val="TableNormal"/>
    <w:pPr>
      <w:spacing w:after="0" w:line="240" w:lineRule="auto"/>
    </w:pPr>
    <w:tblPr>
      <w:tblStyleRowBandSize w:val="1"/>
      <w:tblStyleColBandSize w:val="1"/>
    </w:tblPr>
  </w:style>
  <w:style w:type="table" w:customStyle="1" w:styleId="afffffffffb">
    <w:basedOn w:val="TableNormal"/>
    <w:pPr>
      <w:spacing w:after="0" w:line="240" w:lineRule="auto"/>
    </w:pPr>
    <w:tblPr>
      <w:tblStyleRowBandSize w:val="1"/>
      <w:tblStyleColBandSize w:val="1"/>
    </w:tblPr>
  </w:style>
  <w:style w:type="table" w:customStyle="1" w:styleId="afffffffffc">
    <w:basedOn w:val="TableNormal"/>
    <w:pPr>
      <w:spacing w:after="0" w:line="240" w:lineRule="auto"/>
    </w:pPr>
    <w:tblPr>
      <w:tblStyleRowBandSize w:val="1"/>
      <w:tblStyleColBandSize w:val="1"/>
    </w:tblPr>
  </w:style>
  <w:style w:type="table" w:customStyle="1" w:styleId="afffffffffd">
    <w:basedOn w:val="TableNormal"/>
    <w:pPr>
      <w:spacing w:after="0" w:line="240" w:lineRule="auto"/>
    </w:pPr>
    <w:tblPr>
      <w:tblStyleRowBandSize w:val="1"/>
      <w:tblStyleColBandSize w:val="1"/>
    </w:tblPr>
  </w:style>
  <w:style w:type="table" w:customStyle="1" w:styleId="afffffffffe">
    <w:basedOn w:val="TableNormal"/>
    <w:pPr>
      <w:spacing w:after="0" w:line="240" w:lineRule="auto"/>
    </w:pPr>
    <w:tblPr>
      <w:tblStyleRowBandSize w:val="1"/>
      <w:tblStyleColBandSize w:val="1"/>
    </w:tblPr>
  </w:style>
  <w:style w:type="table" w:customStyle="1" w:styleId="affffffffff">
    <w:basedOn w:val="TableNormal"/>
    <w:pPr>
      <w:spacing w:after="0" w:line="240" w:lineRule="auto"/>
    </w:pPr>
    <w:tblPr>
      <w:tblStyleRowBandSize w:val="1"/>
      <w:tblStyleColBandSize w:val="1"/>
    </w:tblPr>
  </w:style>
  <w:style w:type="table" w:customStyle="1" w:styleId="affffffffff0">
    <w:basedOn w:val="TableNormal"/>
    <w:pPr>
      <w:spacing w:after="0" w:line="240" w:lineRule="auto"/>
    </w:pPr>
    <w:tblPr>
      <w:tblStyleRowBandSize w:val="1"/>
      <w:tblStyleColBandSize w:val="1"/>
    </w:tblPr>
  </w:style>
  <w:style w:type="table" w:customStyle="1" w:styleId="affffffffff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2654">
      <w:bodyDiv w:val="1"/>
      <w:marLeft w:val="0"/>
      <w:marRight w:val="0"/>
      <w:marTop w:val="0"/>
      <w:marBottom w:val="0"/>
      <w:divBdr>
        <w:top w:val="none" w:sz="0" w:space="0" w:color="auto"/>
        <w:left w:val="none" w:sz="0" w:space="0" w:color="auto"/>
        <w:bottom w:val="none" w:sz="0" w:space="0" w:color="auto"/>
        <w:right w:val="none" w:sz="0" w:space="0" w:color="auto"/>
      </w:divBdr>
      <w:divsChild>
        <w:div w:id="1568802781">
          <w:marLeft w:val="-34"/>
          <w:marRight w:val="0"/>
          <w:marTop w:val="0"/>
          <w:marBottom w:val="0"/>
          <w:divBdr>
            <w:top w:val="none" w:sz="0" w:space="0" w:color="auto"/>
            <w:left w:val="none" w:sz="0" w:space="0" w:color="auto"/>
            <w:bottom w:val="none" w:sz="0" w:space="0" w:color="auto"/>
            <w:right w:val="none" w:sz="0" w:space="0" w:color="auto"/>
          </w:divBdr>
        </w:div>
      </w:divsChild>
    </w:div>
    <w:div w:id="208413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BW6qzkDyxHUJ/M3tsi/ZfolhsQ==">AMUW2mUWw0AdxK2dyfS94oSKZjF+MqfTe1x4u0IPieHT1Omc47VDwzfnvn0gkYW52yHiQ1ow/nb7BHuwQalfgi0qoAPwFhau7oGXSmdq/I3xyYtLpUPYaiz3ukyX6n6Ugwm6vfLG8fbi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de Joux</cp:lastModifiedBy>
  <cp:revision>2</cp:revision>
  <cp:lastPrinted>2023-01-16T20:59:00Z</cp:lastPrinted>
  <dcterms:created xsi:type="dcterms:W3CDTF">2024-03-17T02:37:00Z</dcterms:created>
  <dcterms:modified xsi:type="dcterms:W3CDTF">2024-03-17T02:37:00Z</dcterms:modified>
</cp:coreProperties>
</file>